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4EE1B" w14:textId="4C93D119" w:rsidR="00AA236D" w:rsidRDefault="004A3EFB">
      <w:pPr>
        <w:spacing w:after="0" w:line="240" w:lineRule="auto"/>
        <w:ind w:firstLine="480"/>
        <w:jc w:val="center"/>
        <w:rPr>
          <w:b/>
          <w:sz w:val="22"/>
          <w:szCs w:val="22"/>
        </w:rPr>
      </w:pPr>
      <w:r>
        <w:rPr>
          <w:b/>
          <w:sz w:val="22"/>
          <w:szCs w:val="22"/>
        </w:rPr>
        <w:t xml:space="preserve">ИНВЕСТИЦИОННЫЙ ДОГОВОР № </w:t>
      </w:r>
      <w:r>
        <w:rPr>
          <w:b/>
          <w:sz w:val="22"/>
          <w:szCs w:val="22"/>
        </w:rPr>
        <w:br/>
      </w:r>
    </w:p>
    <w:p w14:paraId="67AF67C9" w14:textId="4B8A47FF" w:rsidR="00AA236D" w:rsidRDefault="004A3EFB">
      <w:pPr>
        <w:spacing w:after="0" w:line="240" w:lineRule="auto"/>
        <w:ind w:firstLine="480"/>
        <w:jc w:val="both"/>
        <w:rPr>
          <w:sz w:val="22"/>
          <w:szCs w:val="22"/>
        </w:rPr>
      </w:pPr>
      <w:r>
        <w:rPr>
          <w:sz w:val="22"/>
          <w:szCs w:val="22"/>
        </w:rPr>
        <w:t xml:space="preserve">г. Анталья, Турецкая Республика                                                                  </w:t>
      </w:r>
      <w:r w:rsidR="00A52F24">
        <w:rPr>
          <w:sz w:val="22"/>
          <w:szCs w:val="22"/>
          <w:lang w:val="ru-RU"/>
        </w:rPr>
        <w:t xml:space="preserve">       </w:t>
      </w:r>
      <w:proofErr w:type="gramStart"/>
      <w:r w:rsidR="00A52F24">
        <w:rPr>
          <w:sz w:val="22"/>
          <w:szCs w:val="22"/>
          <w:lang w:val="ru-RU"/>
        </w:rPr>
        <w:t xml:space="preserve">  </w:t>
      </w:r>
      <w:r>
        <w:rPr>
          <w:sz w:val="22"/>
          <w:szCs w:val="22"/>
        </w:rPr>
        <w:t xml:space="preserve"> «</w:t>
      </w:r>
      <w:proofErr w:type="gramEnd"/>
      <w:r w:rsidR="008113A4" w:rsidRPr="008113A4">
        <w:rPr>
          <w:sz w:val="22"/>
          <w:szCs w:val="22"/>
          <w:lang w:val="ru-RU"/>
        </w:rPr>
        <w:t>__</w:t>
      </w:r>
      <w:r>
        <w:rPr>
          <w:sz w:val="22"/>
          <w:szCs w:val="22"/>
        </w:rPr>
        <w:t xml:space="preserve">» </w:t>
      </w:r>
      <w:r w:rsidR="008113A4" w:rsidRPr="008113A4">
        <w:rPr>
          <w:sz w:val="22"/>
          <w:szCs w:val="22"/>
          <w:lang w:val="ru-RU"/>
        </w:rPr>
        <w:t>________</w:t>
      </w:r>
      <w:r w:rsidR="005A4E50">
        <w:rPr>
          <w:sz w:val="22"/>
          <w:szCs w:val="22"/>
          <w:lang w:val="ru-RU"/>
        </w:rPr>
        <w:t xml:space="preserve"> </w:t>
      </w:r>
      <w:r>
        <w:rPr>
          <w:sz w:val="22"/>
          <w:szCs w:val="22"/>
        </w:rPr>
        <w:t>20</w:t>
      </w:r>
      <w:r w:rsidR="00BF1A25">
        <w:rPr>
          <w:sz w:val="22"/>
          <w:szCs w:val="22"/>
          <w:lang w:val="ru-RU"/>
        </w:rPr>
        <w:t>2</w:t>
      </w:r>
      <w:r w:rsidR="00A52F24">
        <w:rPr>
          <w:sz w:val="22"/>
          <w:szCs w:val="22"/>
          <w:lang w:val="ru-RU"/>
        </w:rPr>
        <w:t>6</w:t>
      </w:r>
      <w:r>
        <w:rPr>
          <w:sz w:val="22"/>
          <w:szCs w:val="22"/>
        </w:rPr>
        <w:t xml:space="preserve"> г.</w:t>
      </w:r>
    </w:p>
    <w:p w14:paraId="4F2D6C06" w14:textId="77777777" w:rsidR="00AA236D" w:rsidRDefault="004A3EFB">
      <w:pPr>
        <w:spacing w:after="0" w:line="240" w:lineRule="auto"/>
        <w:ind w:firstLine="480"/>
        <w:jc w:val="both"/>
        <w:rPr>
          <w:b/>
          <w:sz w:val="22"/>
          <w:szCs w:val="22"/>
        </w:rPr>
      </w:pPr>
      <w:r>
        <w:rPr>
          <w:sz w:val="22"/>
          <w:szCs w:val="22"/>
        </w:rPr>
        <w:br/>
      </w:r>
      <w:r>
        <w:rPr>
          <w:b/>
          <w:sz w:val="22"/>
          <w:szCs w:val="22"/>
        </w:rPr>
        <w:t>Настоящий договор (далее — «Договор») заключен между:</w:t>
      </w:r>
    </w:p>
    <w:p w14:paraId="1C961280" w14:textId="77777777" w:rsidR="00AA236D" w:rsidRDefault="00AA236D">
      <w:pPr>
        <w:spacing w:after="0" w:line="240" w:lineRule="auto"/>
        <w:ind w:firstLine="480"/>
        <w:jc w:val="both"/>
        <w:rPr>
          <w:sz w:val="22"/>
          <w:szCs w:val="22"/>
        </w:rPr>
      </w:pPr>
    </w:p>
    <w:p w14:paraId="445076B1" w14:textId="6E90FC2B" w:rsidR="00AA236D" w:rsidRDefault="004A3EFB">
      <w:pPr>
        <w:spacing w:after="0" w:line="240" w:lineRule="auto"/>
        <w:ind w:firstLine="482"/>
        <w:jc w:val="both"/>
        <w:rPr>
          <w:sz w:val="22"/>
          <w:szCs w:val="22"/>
        </w:rPr>
      </w:pPr>
      <w:r>
        <w:rPr>
          <w:b/>
          <w:sz w:val="22"/>
          <w:szCs w:val="22"/>
        </w:rPr>
        <w:t>1.</w:t>
      </w:r>
      <w:r>
        <w:rPr>
          <w:sz w:val="22"/>
          <w:szCs w:val="22"/>
        </w:rPr>
        <w:t xml:space="preserve"> Обществом с ограниченной ответственностью LAVANTA TRADE TARIM SAN. TİC. LTD. ŞTİ, далее именуемым «</w:t>
      </w:r>
      <w:r>
        <w:rPr>
          <w:color w:val="000000"/>
          <w:sz w:val="22"/>
          <w:szCs w:val="22"/>
        </w:rPr>
        <w:t>Организация</w:t>
      </w:r>
      <w:r>
        <w:rPr>
          <w:sz w:val="22"/>
          <w:szCs w:val="22"/>
        </w:rPr>
        <w:t xml:space="preserve">», в лице </w:t>
      </w:r>
      <w:proofErr w:type="spellStart"/>
      <w:r w:rsidR="00BF1A25">
        <w:rPr>
          <w:sz w:val="22"/>
          <w:szCs w:val="22"/>
          <w:lang w:val="ru-RU"/>
        </w:rPr>
        <w:t>Серкана</w:t>
      </w:r>
      <w:proofErr w:type="spellEnd"/>
      <w:r w:rsidR="00BF1A25">
        <w:rPr>
          <w:sz w:val="22"/>
          <w:szCs w:val="22"/>
          <w:lang w:val="ru-RU"/>
        </w:rPr>
        <w:t xml:space="preserve"> </w:t>
      </w:r>
      <w:proofErr w:type="spellStart"/>
      <w:r w:rsidR="00BF1A25">
        <w:rPr>
          <w:sz w:val="22"/>
          <w:szCs w:val="22"/>
          <w:lang w:val="ru-RU"/>
        </w:rPr>
        <w:t>Эргюля</w:t>
      </w:r>
      <w:proofErr w:type="spellEnd"/>
      <w:r>
        <w:rPr>
          <w:sz w:val="22"/>
          <w:szCs w:val="22"/>
        </w:rPr>
        <w:t xml:space="preserve">, действующего на основании </w:t>
      </w:r>
      <w:r w:rsidR="00EC35BF">
        <w:rPr>
          <w:sz w:val="22"/>
          <w:szCs w:val="22"/>
          <w:lang w:val="ru-RU"/>
        </w:rPr>
        <w:t>Устава</w:t>
      </w:r>
      <w:r>
        <w:rPr>
          <w:sz w:val="22"/>
          <w:szCs w:val="22"/>
        </w:rPr>
        <w:t>, с одной стороны</w:t>
      </w:r>
    </w:p>
    <w:p w14:paraId="5DE634FF" w14:textId="77777777" w:rsidR="00AA236D" w:rsidRDefault="004A3EFB">
      <w:pPr>
        <w:spacing w:after="0" w:line="240" w:lineRule="auto"/>
        <w:ind w:firstLine="482"/>
        <w:jc w:val="both"/>
        <w:rPr>
          <w:b/>
          <w:sz w:val="22"/>
          <w:szCs w:val="22"/>
        </w:rPr>
      </w:pPr>
      <w:r>
        <w:rPr>
          <w:sz w:val="22"/>
          <w:szCs w:val="22"/>
        </w:rPr>
        <w:br/>
        <w:t>и</w:t>
      </w:r>
      <w:r>
        <w:rPr>
          <w:sz w:val="22"/>
          <w:szCs w:val="22"/>
        </w:rPr>
        <w:br/>
      </w:r>
    </w:p>
    <w:p w14:paraId="638C0C87" w14:textId="486505D1" w:rsidR="00AA236D" w:rsidRDefault="004A3EFB">
      <w:pPr>
        <w:spacing w:after="0" w:line="240" w:lineRule="auto"/>
        <w:ind w:firstLine="482"/>
        <w:jc w:val="both"/>
        <w:rPr>
          <w:sz w:val="22"/>
          <w:szCs w:val="22"/>
        </w:rPr>
      </w:pPr>
      <w:r>
        <w:rPr>
          <w:b/>
          <w:sz w:val="22"/>
          <w:szCs w:val="22"/>
        </w:rPr>
        <w:t>2.</w:t>
      </w:r>
      <w:r>
        <w:rPr>
          <w:sz w:val="22"/>
          <w:szCs w:val="22"/>
        </w:rPr>
        <w:t xml:space="preserve"> </w:t>
      </w:r>
      <w:r w:rsidR="008113A4" w:rsidRPr="008113A4">
        <w:rPr>
          <w:sz w:val="22"/>
          <w:szCs w:val="22"/>
          <w:lang w:val="ru-RU"/>
        </w:rPr>
        <w:t>______________________________</w:t>
      </w:r>
      <w:r>
        <w:rPr>
          <w:sz w:val="22"/>
          <w:szCs w:val="22"/>
        </w:rPr>
        <w:t>, далее именуемый(</w:t>
      </w:r>
      <w:proofErr w:type="spellStart"/>
      <w:r>
        <w:rPr>
          <w:sz w:val="22"/>
          <w:szCs w:val="22"/>
        </w:rPr>
        <w:t>ая</w:t>
      </w:r>
      <w:proofErr w:type="spellEnd"/>
      <w:r>
        <w:rPr>
          <w:sz w:val="22"/>
          <w:szCs w:val="22"/>
        </w:rPr>
        <w:t>) «Инвестор», с другой стороны, вместе именуемые «Стороны», а по отдельности — «Сторона».</w:t>
      </w:r>
    </w:p>
    <w:p w14:paraId="0EC9747B" w14:textId="77777777" w:rsidR="00AA236D" w:rsidRDefault="004A3EFB">
      <w:pPr>
        <w:spacing w:after="0" w:line="240" w:lineRule="auto"/>
        <w:ind w:firstLine="480"/>
        <w:jc w:val="center"/>
        <w:rPr>
          <w:b/>
          <w:sz w:val="22"/>
          <w:szCs w:val="22"/>
        </w:rPr>
      </w:pPr>
      <w:r>
        <w:rPr>
          <w:sz w:val="22"/>
          <w:szCs w:val="22"/>
        </w:rPr>
        <w:br/>
      </w:r>
      <w:r>
        <w:rPr>
          <w:b/>
          <w:sz w:val="22"/>
          <w:szCs w:val="22"/>
        </w:rPr>
        <w:t>1. ПРЕДМЕТ ДОГОВОРА</w:t>
      </w:r>
    </w:p>
    <w:p w14:paraId="61865990" w14:textId="77777777" w:rsidR="00AA236D" w:rsidRDefault="00AA236D">
      <w:pPr>
        <w:spacing w:after="0" w:line="240" w:lineRule="auto"/>
        <w:ind w:firstLine="480"/>
        <w:jc w:val="center"/>
        <w:rPr>
          <w:b/>
          <w:sz w:val="22"/>
          <w:szCs w:val="22"/>
        </w:rPr>
      </w:pPr>
    </w:p>
    <w:p w14:paraId="7A26E311" w14:textId="7B5173C6" w:rsidR="00AA236D" w:rsidRDefault="004A3EFB">
      <w:pPr>
        <w:spacing w:after="0" w:line="240" w:lineRule="auto"/>
        <w:ind w:firstLine="480"/>
        <w:jc w:val="both"/>
        <w:rPr>
          <w:b/>
          <w:sz w:val="22"/>
          <w:szCs w:val="22"/>
        </w:rPr>
      </w:pPr>
      <w:r>
        <w:rPr>
          <w:sz w:val="22"/>
          <w:szCs w:val="22"/>
        </w:rPr>
        <w:t>1.1. По настоящему договору Инвестор передает Организации в собственность денежные средства в сумме</w:t>
      </w:r>
      <w:r w:rsidR="000E2301">
        <w:rPr>
          <w:sz w:val="22"/>
          <w:szCs w:val="22"/>
          <w:lang w:val="ru-RU"/>
        </w:rPr>
        <w:t xml:space="preserve"> </w:t>
      </w:r>
      <w:r w:rsidR="0060326E">
        <w:rPr>
          <w:sz w:val="22"/>
          <w:szCs w:val="22"/>
          <w:lang w:val="ru-RU"/>
        </w:rPr>
        <w:t>3</w:t>
      </w:r>
      <w:r w:rsidR="00806BA9">
        <w:rPr>
          <w:sz w:val="22"/>
          <w:szCs w:val="22"/>
          <w:lang w:val="ru-RU"/>
        </w:rPr>
        <w:t>5</w:t>
      </w:r>
      <w:r w:rsidR="00A52F24">
        <w:rPr>
          <w:sz w:val="22"/>
          <w:szCs w:val="22"/>
          <w:lang w:val="ru-RU"/>
        </w:rPr>
        <w:t>00</w:t>
      </w:r>
      <w:r>
        <w:rPr>
          <w:sz w:val="22"/>
          <w:szCs w:val="22"/>
        </w:rPr>
        <w:t xml:space="preserve"> (</w:t>
      </w:r>
      <w:r w:rsidR="0060326E">
        <w:rPr>
          <w:sz w:val="22"/>
          <w:szCs w:val="22"/>
          <w:lang w:val="ru-RU"/>
        </w:rPr>
        <w:t>три</w:t>
      </w:r>
      <w:r w:rsidR="00A52F24">
        <w:rPr>
          <w:sz w:val="22"/>
          <w:szCs w:val="22"/>
          <w:lang w:val="ru-RU"/>
        </w:rPr>
        <w:t xml:space="preserve"> тысяч</w:t>
      </w:r>
      <w:r w:rsidR="0060326E">
        <w:rPr>
          <w:sz w:val="22"/>
          <w:szCs w:val="22"/>
          <w:lang w:val="ru-RU"/>
        </w:rPr>
        <w:t>и</w:t>
      </w:r>
      <w:r w:rsidR="00D0337B" w:rsidRPr="00D0337B">
        <w:rPr>
          <w:sz w:val="22"/>
          <w:szCs w:val="22"/>
          <w:lang w:val="ru-RU"/>
        </w:rPr>
        <w:t xml:space="preserve"> </w:t>
      </w:r>
      <w:r w:rsidR="00D0337B">
        <w:rPr>
          <w:sz w:val="22"/>
          <w:szCs w:val="22"/>
          <w:lang w:val="ru-RU"/>
        </w:rPr>
        <w:t>пятьсот</w:t>
      </w:r>
      <w:r>
        <w:rPr>
          <w:sz w:val="22"/>
          <w:szCs w:val="22"/>
        </w:rPr>
        <w:t>) долларов США (далее – «инвестируемые средства») для получения инвестиционного дохода от использования  единиц техники, указанной в п. 1.2., а Организация обязуется за счет сдачи в аренду обозначенной техники, уплачивать Инвестору денежные средства в порядке и на условиях, определенных настоящим договором.</w:t>
      </w:r>
    </w:p>
    <w:p w14:paraId="40E209BF" w14:textId="77777777" w:rsidR="00AA236D" w:rsidRDefault="004A3EFB">
      <w:pPr>
        <w:spacing w:after="0" w:line="240" w:lineRule="auto"/>
        <w:ind w:firstLine="480"/>
        <w:jc w:val="both"/>
        <w:rPr>
          <w:sz w:val="22"/>
          <w:szCs w:val="22"/>
        </w:rPr>
      </w:pPr>
      <w:r>
        <w:rPr>
          <w:sz w:val="22"/>
          <w:szCs w:val="22"/>
        </w:rPr>
        <w:t xml:space="preserve">1.2. На инвестиционные средства Организация приобретает скутеры, которые указывает в «Онлайн Приложении </w:t>
      </w:r>
      <w:proofErr w:type="spellStart"/>
      <w:r>
        <w:rPr>
          <w:sz w:val="22"/>
          <w:szCs w:val="22"/>
        </w:rPr>
        <w:t>Lavanta</w:t>
      </w:r>
      <w:proofErr w:type="spellEnd"/>
      <w:r>
        <w:rPr>
          <w:sz w:val="22"/>
          <w:szCs w:val="22"/>
        </w:rPr>
        <w:t xml:space="preserve"> </w:t>
      </w:r>
      <w:proofErr w:type="spellStart"/>
      <w:r>
        <w:rPr>
          <w:sz w:val="22"/>
          <w:szCs w:val="22"/>
        </w:rPr>
        <w:t>Ride</w:t>
      </w:r>
      <w:proofErr w:type="spellEnd"/>
      <w:r>
        <w:rPr>
          <w:sz w:val="22"/>
          <w:szCs w:val="22"/>
        </w:rPr>
        <w:t>» (далее Приложение) Организации (с указанием описания техники и её количества), и произведенные в Турции или законно импортированные в страну для их последующей сдачи в аренду. Безоговорочное право собственности на купленные по настоящему Договору скутеры приобретает Организация.</w:t>
      </w:r>
    </w:p>
    <w:p w14:paraId="3A9CC6EB" w14:textId="77777777" w:rsidR="00AA236D" w:rsidRDefault="004A3EFB">
      <w:pPr>
        <w:spacing w:after="0" w:line="240" w:lineRule="auto"/>
        <w:ind w:firstLine="480"/>
        <w:jc w:val="both"/>
        <w:rPr>
          <w:sz w:val="22"/>
          <w:szCs w:val="22"/>
        </w:rPr>
      </w:pPr>
      <w:r>
        <w:rPr>
          <w:sz w:val="22"/>
          <w:szCs w:val="22"/>
        </w:rPr>
        <w:t>1.3. Приобретенные скутеры Организация будет сдавать в аренду третьим лицам по отдельности или оптом. Аренда является поминутной. Общий срок аренды определяется количеством минут фактического использования скутеров (указанных в Приложении) третьими лицами за плату.</w:t>
      </w:r>
    </w:p>
    <w:p w14:paraId="2B87F9BE" w14:textId="3B8B627E" w:rsidR="00AA236D" w:rsidRDefault="004A3EFB">
      <w:pPr>
        <w:spacing w:after="0" w:line="240" w:lineRule="auto"/>
        <w:ind w:firstLine="480"/>
        <w:jc w:val="both"/>
        <w:rPr>
          <w:sz w:val="22"/>
          <w:szCs w:val="22"/>
        </w:rPr>
      </w:pPr>
      <w:r>
        <w:rPr>
          <w:sz w:val="22"/>
          <w:szCs w:val="22"/>
        </w:rPr>
        <w:t xml:space="preserve">1.4. Приобретенным по настоящему Договору скутерам будут присваиваться порядковые </w:t>
      </w:r>
      <w:r w:rsidR="004F1778">
        <w:rPr>
          <w:sz w:val="22"/>
          <w:szCs w:val="22"/>
          <w:lang w:val="ru-RU"/>
        </w:rPr>
        <w:t xml:space="preserve">и </w:t>
      </w:r>
      <w:r w:rsidR="004F1778">
        <w:rPr>
          <w:sz w:val="22"/>
          <w:szCs w:val="22"/>
          <w:lang w:val="en-US"/>
        </w:rPr>
        <w:t>VIN</w:t>
      </w:r>
      <w:r w:rsidR="004F1778" w:rsidRPr="004F1778">
        <w:rPr>
          <w:sz w:val="22"/>
          <w:szCs w:val="22"/>
          <w:lang w:val="ru-RU"/>
        </w:rPr>
        <w:t>-</w:t>
      </w:r>
      <w:r>
        <w:rPr>
          <w:sz w:val="22"/>
          <w:szCs w:val="22"/>
        </w:rPr>
        <w:t xml:space="preserve">номера для их обозначения в Приложении Организации с целью предоставления Инвестору возможности </w:t>
      </w:r>
      <w:r w:rsidR="004F1778">
        <w:rPr>
          <w:sz w:val="22"/>
          <w:szCs w:val="22"/>
          <w:lang w:val="ru-RU"/>
        </w:rPr>
        <w:t xml:space="preserve">их </w:t>
      </w:r>
      <w:r>
        <w:rPr>
          <w:sz w:val="22"/>
          <w:szCs w:val="22"/>
        </w:rPr>
        <w:t>отслеживания.</w:t>
      </w:r>
    </w:p>
    <w:p w14:paraId="1A84B5BC" w14:textId="77777777" w:rsidR="00AA236D" w:rsidRDefault="004A3EFB">
      <w:pPr>
        <w:spacing w:after="0" w:line="240" w:lineRule="auto"/>
        <w:ind w:firstLine="480"/>
        <w:jc w:val="both"/>
        <w:rPr>
          <w:sz w:val="22"/>
          <w:szCs w:val="22"/>
        </w:rPr>
      </w:pPr>
      <w:r>
        <w:rPr>
          <w:sz w:val="22"/>
          <w:szCs w:val="22"/>
        </w:rPr>
        <w:t>1.5. Порядок формирования Инвестиционного дохода по настоящему Договору составляет</w:t>
      </w:r>
      <w:r>
        <w:rPr>
          <w:color w:val="000000"/>
          <w:sz w:val="22"/>
          <w:szCs w:val="22"/>
        </w:rPr>
        <w:t xml:space="preserve"> 7,5 долларов США в день с момента начала аренды Скутера (</w:t>
      </w:r>
      <w:proofErr w:type="spellStart"/>
      <w:r>
        <w:rPr>
          <w:color w:val="000000"/>
          <w:sz w:val="22"/>
          <w:szCs w:val="22"/>
        </w:rPr>
        <w:t>ов</w:t>
      </w:r>
      <w:proofErr w:type="spellEnd"/>
      <w:r>
        <w:rPr>
          <w:color w:val="000000"/>
          <w:sz w:val="22"/>
          <w:szCs w:val="22"/>
        </w:rPr>
        <w:t xml:space="preserve">), указанных в Приложении. </w:t>
      </w:r>
      <w:r>
        <w:rPr>
          <w:sz w:val="22"/>
          <w:szCs w:val="22"/>
        </w:rPr>
        <w:t>Указанная сумма является минимально допустимым размером ежедневного инвестиционного дохода и не подлежит уменьшению ни при каких обстоятельствах.</w:t>
      </w:r>
    </w:p>
    <w:p w14:paraId="703C9A40" w14:textId="77777777" w:rsidR="00AA236D" w:rsidRDefault="004A3EFB">
      <w:pPr>
        <w:spacing w:after="0" w:line="240" w:lineRule="auto"/>
        <w:ind w:firstLine="480"/>
        <w:jc w:val="both"/>
        <w:rPr>
          <w:color w:val="000000"/>
          <w:sz w:val="22"/>
          <w:szCs w:val="22"/>
        </w:rPr>
      </w:pPr>
      <w:r>
        <w:rPr>
          <w:color w:val="000000"/>
          <w:sz w:val="22"/>
          <w:szCs w:val="22"/>
        </w:rPr>
        <w:t>Сумма инвестиционного дохода Инвестора изменяется пропорционально изменению стоимости аренды Скутера за минуту (базовая стоимость одной минуты аренды Скутера на момент подписания настоящего Договора составляет 10 турецких лир без учета НДС). Перерасчет суммы инвестиционного дохода по настоящему абзацу осуществляется Организацией автоматически при изменении стоимости аренды Скутера.  Изменения отображаются в личном кабинете Инвестора в Приложении.</w:t>
      </w:r>
    </w:p>
    <w:p w14:paraId="5FF688DA" w14:textId="57F061D9" w:rsidR="00AA236D" w:rsidRDefault="004A3EFB">
      <w:pPr>
        <w:spacing w:after="0" w:line="240" w:lineRule="auto"/>
        <w:ind w:firstLine="480"/>
        <w:jc w:val="both"/>
        <w:rPr>
          <w:color w:val="000000"/>
          <w:sz w:val="22"/>
          <w:szCs w:val="22"/>
        </w:rPr>
      </w:pPr>
      <w:r>
        <w:rPr>
          <w:color w:val="000000"/>
          <w:sz w:val="22"/>
          <w:szCs w:val="22"/>
        </w:rPr>
        <w:t xml:space="preserve">1.6. Инвестиционный доход будет перечисляться на счет, указанный Инвестором, </w:t>
      </w:r>
      <w:proofErr w:type="gramStart"/>
      <w:r>
        <w:rPr>
          <w:color w:val="000000"/>
          <w:sz w:val="22"/>
          <w:szCs w:val="22"/>
        </w:rPr>
        <w:t>в течении</w:t>
      </w:r>
      <w:proofErr w:type="gramEnd"/>
      <w:r>
        <w:rPr>
          <w:color w:val="000000"/>
          <w:sz w:val="22"/>
          <w:szCs w:val="22"/>
        </w:rPr>
        <w:t xml:space="preserve"> 3 рабочих дней с момента вывода денежных средств из кабинета Инвестора. Периоды оплаты </w:t>
      </w:r>
      <w:r w:rsidR="004F1778">
        <w:rPr>
          <w:color w:val="000000"/>
          <w:sz w:val="22"/>
          <w:szCs w:val="22"/>
          <w:lang w:val="ru-RU"/>
        </w:rPr>
        <w:t xml:space="preserve">и минимальная сумма вывода </w:t>
      </w:r>
      <w:r>
        <w:rPr>
          <w:color w:val="000000"/>
          <w:sz w:val="22"/>
          <w:szCs w:val="22"/>
        </w:rPr>
        <w:t>могут быть изменены Организацией в одностороннем порядке. Дополнительных официальных уведомлений или отдельных соглашений об изменении порядка перечисления платежей в адрес Инвестора не требуется. Подписанием настоящего Договора Инвестор принимает в том числе данное условие.</w:t>
      </w:r>
    </w:p>
    <w:p w14:paraId="694D2047" w14:textId="77777777" w:rsidR="004F1778" w:rsidRDefault="004F1778">
      <w:pPr>
        <w:spacing w:after="0" w:line="240" w:lineRule="auto"/>
        <w:ind w:firstLine="480"/>
        <w:jc w:val="both"/>
        <w:rPr>
          <w:color w:val="000000"/>
          <w:sz w:val="22"/>
          <w:szCs w:val="22"/>
        </w:rPr>
      </w:pPr>
    </w:p>
    <w:p w14:paraId="0FECF9ED" w14:textId="77777777" w:rsidR="00AA236D" w:rsidRDefault="004A3EFB">
      <w:pPr>
        <w:spacing w:after="0" w:line="240" w:lineRule="auto"/>
        <w:ind w:firstLine="480"/>
        <w:jc w:val="center"/>
        <w:rPr>
          <w:b/>
          <w:sz w:val="22"/>
          <w:szCs w:val="22"/>
        </w:rPr>
      </w:pPr>
      <w:r>
        <w:rPr>
          <w:b/>
          <w:sz w:val="22"/>
          <w:szCs w:val="22"/>
        </w:rPr>
        <w:t>2. ПРАВА И ОБЯЗАННОСТИ ИНВЕСТОРА</w:t>
      </w:r>
    </w:p>
    <w:p w14:paraId="113CADB3" w14:textId="77777777" w:rsidR="00AA236D" w:rsidRDefault="00AA236D">
      <w:pPr>
        <w:spacing w:after="0" w:line="240" w:lineRule="auto"/>
        <w:ind w:firstLine="480"/>
        <w:jc w:val="center"/>
        <w:rPr>
          <w:b/>
          <w:sz w:val="22"/>
          <w:szCs w:val="22"/>
        </w:rPr>
      </w:pPr>
    </w:p>
    <w:p w14:paraId="5FE07322" w14:textId="3B92CC1D" w:rsidR="00AA236D" w:rsidRDefault="004A3EFB">
      <w:pPr>
        <w:spacing w:after="0" w:line="240" w:lineRule="auto"/>
        <w:ind w:firstLine="480"/>
        <w:jc w:val="both"/>
        <w:rPr>
          <w:sz w:val="22"/>
          <w:szCs w:val="22"/>
        </w:rPr>
      </w:pPr>
      <w:r>
        <w:rPr>
          <w:sz w:val="22"/>
          <w:szCs w:val="22"/>
        </w:rPr>
        <w:t xml:space="preserve">2.1. Инвестор обязуется передать Организации денежные средства в размере </w:t>
      </w:r>
      <w:r w:rsidR="008E4D49">
        <w:rPr>
          <w:sz w:val="22"/>
          <w:szCs w:val="22"/>
          <w:lang w:val="ru-RU"/>
        </w:rPr>
        <w:t>3</w:t>
      </w:r>
      <w:r w:rsidR="00806BA9">
        <w:rPr>
          <w:sz w:val="22"/>
          <w:szCs w:val="22"/>
          <w:lang w:val="ru-RU"/>
        </w:rPr>
        <w:t>5</w:t>
      </w:r>
      <w:r>
        <w:rPr>
          <w:sz w:val="22"/>
          <w:szCs w:val="22"/>
        </w:rPr>
        <w:t xml:space="preserve">00 долларов США за использование каждой единицы техники (указанной в Приложении), с целью получения прибыли. </w:t>
      </w:r>
      <w:r>
        <w:rPr>
          <w:sz w:val="22"/>
          <w:szCs w:val="22"/>
        </w:rPr>
        <w:lastRenderedPageBreak/>
        <w:t>Оплата вносится Инвестором при подписании настоящего Договора. Моментом оплаты по настоящему Договору признается дата поступления денежных средств на расчетный счет или в кассу Организации. Для целей налогообложения - Организация приобретает обязанности налогоплательщика только после фактического получения налогооблагаемой базы.</w:t>
      </w:r>
    </w:p>
    <w:p w14:paraId="40ADC7A7" w14:textId="5A6D418D" w:rsidR="00AA236D" w:rsidRDefault="004A3EFB">
      <w:pPr>
        <w:spacing w:after="0" w:line="240" w:lineRule="auto"/>
        <w:ind w:firstLine="480"/>
        <w:jc w:val="both"/>
        <w:rPr>
          <w:sz w:val="22"/>
          <w:szCs w:val="22"/>
        </w:rPr>
      </w:pPr>
      <w:r>
        <w:rPr>
          <w:sz w:val="22"/>
          <w:szCs w:val="22"/>
        </w:rPr>
        <w:t xml:space="preserve">2.2. Инвестор имеет право снимать инвестиционный доход или накапливать его для дальнейших инвестиций, с возможностью их внесения через личный кабинет в Приложении Организации на основании </w:t>
      </w:r>
      <w:r w:rsidR="004F1778">
        <w:rPr>
          <w:sz w:val="22"/>
          <w:szCs w:val="22"/>
          <w:lang w:val="ru-RU"/>
        </w:rPr>
        <w:t>нового договора по приобретению скутера</w:t>
      </w:r>
      <w:r>
        <w:rPr>
          <w:sz w:val="22"/>
          <w:szCs w:val="22"/>
        </w:rPr>
        <w:t xml:space="preserve">, подписанного обеими сторонами. </w:t>
      </w:r>
    </w:p>
    <w:p w14:paraId="65D12583" w14:textId="77777777" w:rsidR="00AA236D" w:rsidRDefault="004A3EFB">
      <w:pPr>
        <w:spacing w:after="0" w:line="240" w:lineRule="auto"/>
        <w:ind w:firstLine="480"/>
        <w:jc w:val="both"/>
        <w:rPr>
          <w:sz w:val="22"/>
          <w:szCs w:val="22"/>
        </w:rPr>
      </w:pPr>
      <w:r>
        <w:rPr>
          <w:sz w:val="22"/>
          <w:szCs w:val="22"/>
        </w:rPr>
        <w:t xml:space="preserve">2.3. Инвестор имеет право передать свои права и обязанности по настоящему Договору третьему лицу при условии письменного уведомления, в </w:t>
      </w:r>
      <w:proofErr w:type="gramStart"/>
      <w:r>
        <w:rPr>
          <w:sz w:val="22"/>
          <w:szCs w:val="22"/>
        </w:rPr>
        <w:t>т.ч.</w:t>
      </w:r>
      <w:proofErr w:type="gramEnd"/>
      <w:r>
        <w:rPr>
          <w:sz w:val="22"/>
          <w:szCs w:val="22"/>
        </w:rPr>
        <w:t xml:space="preserve"> посредством электронной почты, указанной на официальном сайте Организации, за 10 дней до такой передачи. Организация в этом случае имеет преимущественное право приемки прав и обязанностей Инвестора по настоящему Договору. Если от Организации в течение 10 дней с момента поступления предложения Инвестора с указанием стоимости не поступит предложений по приемке, Инвестор вправе реализовать свое право третьим лицам. </w:t>
      </w:r>
    </w:p>
    <w:p w14:paraId="2398F63F" w14:textId="77777777" w:rsidR="00AA236D" w:rsidRDefault="004A3EFB">
      <w:pPr>
        <w:spacing w:after="0" w:line="240" w:lineRule="auto"/>
        <w:ind w:firstLine="480"/>
        <w:jc w:val="both"/>
        <w:rPr>
          <w:b/>
          <w:sz w:val="22"/>
          <w:szCs w:val="22"/>
        </w:rPr>
      </w:pPr>
      <w:r>
        <w:rPr>
          <w:sz w:val="22"/>
          <w:szCs w:val="22"/>
        </w:rPr>
        <w:t xml:space="preserve">2.4. Инвестор имеет право отказаться от исполнения настоящего Договора в одностороннем порядке путем направления письменного уведомления через нотариуса в адрес Организации за 10 дней. В этом случае настоящий Договор считается расторгнутым на 11-й день с момента получения письменного уведомления Организацией.  </w:t>
      </w:r>
    </w:p>
    <w:p w14:paraId="3E2B98B1" w14:textId="0DED5BA4" w:rsidR="00AA236D" w:rsidRPr="004F1778" w:rsidRDefault="004A3EFB">
      <w:pPr>
        <w:spacing w:after="0" w:line="240" w:lineRule="auto"/>
        <w:ind w:firstLine="480"/>
        <w:jc w:val="both"/>
        <w:rPr>
          <w:sz w:val="22"/>
          <w:szCs w:val="22"/>
          <w:lang w:val="ru-RU"/>
        </w:rPr>
      </w:pPr>
      <w:r>
        <w:rPr>
          <w:sz w:val="22"/>
          <w:szCs w:val="22"/>
        </w:rPr>
        <w:t xml:space="preserve">2.5. При отказе Инвестора от Договора Организация возвращает ему денежные средства в размере внесенных им инвестиций, уменьшенном на 25% за </w:t>
      </w:r>
      <w:r w:rsidR="004F1778">
        <w:rPr>
          <w:sz w:val="22"/>
          <w:szCs w:val="22"/>
          <w:lang w:val="ru-RU"/>
        </w:rPr>
        <w:t>первый</w:t>
      </w:r>
      <w:r>
        <w:rPr>
          <w:sz w:val="22"/>
          <w:szCs w:val="22"/>
        </w:rPr>
        <w:t xml:space="preserve"> начатый год действия настоящего Договора (возмещение расходов Организации и амортизации техники). </w:t>
      </w:r>
      <w:r w:rsidR="004F1778">
        <w:rPr>
          <w:sz w:val="22"/>
          <w:szCs w:val="22"/>
          <w:lang w:val="ru-RU"/>
        </w:rPr>
        <w:t>Если выход из проекта осуществляется после 1 календарного года – денежные средства не возвращаются.</w:t>
      </w:r>
    </w:p>
    <w:p w14:paraId="298D94EB" w14:textId="77777777" w:rsidR="00AA236D" w:rsidRDefault="004A3EFB">
      <w:pPr>
        <w:spacing w:after="0" w:line="240" w:lineRule="auto"/>
        <w:ind w:firstLine="480"/>
        <w:jc w:val="both"/>
        <w:rPr>
          <w:sz w:val="22"/>
          <w:szCs w:val="22"/>
        </w:rPr>
      </w:pPr>
      <w:r>
        <w:rPr>
          <w:sz w:val="22"/>
          <w:szCs w:val="22"/>
        </w:rPr>
        <w:t xml:space="preserve">2.6. Выплата денежных средств в указанном в </w:t>
      </w:r>
      <w:proofErr w:type="spellStart"/>
      <w:r>
        <w:rPr>
          <w:sz w:val="22"/>
          <w:szCs w:val="22"/>
        </w:rPr>
        <w:t>п.п</w:t>
      </w:r>
      <w:proofErr w:type="spellEnd"/>
      <w:r>
        <w:rPr>
          <w:sz w:val="22"/>
          <w:szCs w:val="22"/>
        </w:rPr>
        <w:t xml:space="preserve">. 2.4., 2.5. случае производится Организацией в течение 10 месяцев (ежемесячно равными долями) с момента получения нотариального уведомления об отказе Инвестора от исполнения настоящего Договора. </w:t>
      </w:r>
    </w:p>
    <w:p w14:paraId="3796D450" w14:textId="77777777" w:rsidR="00AA236D" w:rsidRDefault="004A3EFB">
      <w:pPr>
        <w:spacing w:after="0" w:line="240" w:lineRule="auto"/>
        <w:ind w:firstLine="480"/>
        <w:jc w:val="center"/>
        <w:rPr>
          <w:b/>
          <w:sz w:val="22"/>
          <w:szCs w:val="22"/>
        </w:rPr>
      </w:pPr>
      <w:r>
        <w:rPr>
          <w:sz w:val="22"/>
          <w:szCs w:val="22"/>
        </w:rPr>
        <w:br/>
      </w:r>
      <w:r>
        <w:rPr>
          <w:b/>
          <w:sz w:val="22"/>
          <w:szCs w:val="22"/>
        </w:rPr>
        <w:t>3. КОНФИДЕНЦИАЛЬНОСТЬ</w:t>
      </w:r>
    </w:p>
    <w:p w14:paraId="305BCBD8" w14:textId="77777777" w:rsidR="00AA236D" w:rsidRDefault="00AA236D">
      <w:pPr>
        <w:spacing w:after="0" w:line="240" w:lineRule="auto"/>
        <w:ind w:firstLine="480"/>
        <w:jc w:val="center"/>
        <w:rPr>
          <w:b/>
          <w:sz w:val="22"/>
          <w:szCs w:val="22"/>
        </w:rPr>
      </w:pPr>
    </w:p>
    <w:p w14:paraId="4CA7DB95" w14:textId="4737505D" w:rsidR="00AA236D" w:rsidRDefault="004A3EFB">
      <w:pPr>
        <w:spacing w:after="0" w:line="240" w:lineRule="auto"/>
        <w:ind w:firstLine="480"/>
        <w:jc w:val="both"/>
        <w:rPr>
          <w:sz w:val="22"/>
          <w:szCs w:val="22"/>
        </w:rPr>
      </w:pPr>
      <w:r>
        <w:rPr>
          <w:sz w:val="22"/>
          <w:szCs w:val="22"/>
        </w:rPr>
        <w:t>3.1. Инвестор обязуется не раскрывать третьим лицам информацию о системе, программном обеспечении и админ</w:t>
      </w:r>
      <w:r w:rsidR="00D60D4F">
        <w:rPr>
          <w:sz w:val="22"/>
          <w:szCs w:val="22"/>
          <w:lang w:val="ru-RU"/>
        </w:rPr>
        <w:t>-</w:t>
      </w:r>
      <w:r>
        <w:rPr>
          <w:sz w:val="22"/>
          <w:szCs w:val="22"/>
        </w:rPr>
        <w:t>панелях. В случае нарушения указанного пункта Инвестор несет личную ответственность в размере убытков Организации по каждому случаю нарушения.</w:t>
      </w:r>
    </w:p>
    <w:p w14:paraId="5E9FD338" w14:textId="77777777" w:rsidR="00AA236D" w:rsidRDefault="004A3EFB">
      <w:pPr>
        <w:spacing w:after="0" w:line="240" w:lineRule="auto"/>
        <w:ind w:firstLine="480"/>
        <w:jc w:val="both"/>
        <w:rPr>
          <w:sz w:val="22"/>
          <w:szCs w:val="22"/>
        </w:rPr>
      </w:pPr>
      <w:r>
        <w:rPr>
          <w:sz w:val="22"/>
          <w:szCs w:val="22"/>
        </w:rPr>
        <w:t>3.2. Стороны обязуются соблюдать требования добросовестной конкуренции в соответствии с Торговым кодексом Турции.</w:t>
      </w:r>
    </w:p>
    <w:p w14:paraId="3477015B" w14:textId="77777777" w:rsidR="00AA236D" w:rsidRDefault="004A3EFB">
      <w:pPr>
        <w:spacing w:after="0" w:line="240" w:lineRule="auto"/>
        <w:ind w:firstLine="480"/>
        <w:jc w:val="both"/>
        <w:rPr>
          <w:sz w:val="22"/>
          <w:szCs w:val="22"/>
        </w:rPr>
      </w:pPr>
      <w:r>
        <w:rPr>
          <w:sz w:val="22"/>
          <w:szCs w:val="22"/>
        </w:rPr>
        <w:t xml:space="preserve">3.3. </w:t>
      </w:r>
      <w:r>
        <w:rPr>
          <w:color w:val="000000"/>
          <w:sz w:val="22"/>
          <w:szCs w:val="22"/>
        </w:rPr>
        <w:t>Организация</w:t>
      </w:r>
      <w:r>
        <w:rPr>
          <w:sz w:val="22"/>
          <w:szCs w:val="22"/>
        </w:rPr>
        <w:t xml:space="preserve"> обязуется соблюдать положения о защите персональных данных в соответствии с турецким законодательством (KVKK).</w:t>
      </w:r>
    </w:p>
    <w:p w14:paraId="547BDD1E" w14:textId="77777777" w:rsidR="00AA236D" w:rsidRDefault="004A3EFB">
      <w:pPr>
        <w:spacing w:after="0" w:line="240" w:lineRule="auto"/>
        <w:ind w:firstLine="480"/>
        <w:jc w:val="center"/>
        <w:rPr>
          <w:b/>
          <w:sz w:val="22"/>
          <w:szCs w:val="22"/>
        </w:rPr>
      </w:pPr>
      <w:r>
        <w:rPr>
          <w:sz w:val="22"/>
          <w:szCs w:val="22"/>
        </w:rPr>
        <w:br/>
      </w:r>
      <w:r>
        <w:rPr>
          <w:b/>
          <w:sz w:val="22"/>
          <w:szCs w:val="22"/>
        </w:rPr>
        <w:t>4. ПРАВА И ОБЯЗАННОСТИ ОРГАНИЗАЦИИ</w:t>
      </w:r>
    </w:p>
    <w:p w14:paraId="2EDEB8AB" w14:textId="77777777" w:rsidR="00AA236D" w:rsidRDefault="00AA236D">
      <w:pPr>
        <w:spacing w:after="0" w:line="240" w:lineRule="auto"/>
        <w:ind w:firstLine="480"/>
        <w:jc w:val="center"/>
        <w:rPr>
          <w:b/>
          <w:sz w:val="22"/>
          <w:szCs w:val="22"/>
        </w:rPr>
      </w:pPr>
    </w:p>
    <w:p w14:paraId="315F39C2" w14:textId="77777777" w:rsidR="00AA236D" w:rsidRDefault="004A3EFB">
      <w:pPr>
        <w:spacing w:after="0" w:line="240" w:lineRule="auto"/>
        <w:ind w:firstLine="480"/>
        <w:jc w:val="both"/>
        <w:rPr>
          <w:sz w:val="22"/>
          <w:szCs w:val="22"/>
        </w:rPr>
      </w:pPr>
      <w:r>
        <w:rPr>
          <w:sz w:val="22"/>
          <w:szCs w:val="22"/>
        </w:rPr>
        <w:t xml:space="preserve">4.1. </w:t>
      </w:r>
      <w:proofErr w:type="gramStart"/>
      <w:r>
        <w:rPr>
          <w:sz w:val="22"/>
          <w:szCs w:val="22"/>
        </w:rPr>
        <w:t>В течение 14 рабочих дней с момента поступления денежных средств от Инвестора,</w:t>
      </w:r>
      <w:proofErr w:type="gramEnd"/>
      <w:r>
        <w:rPr>
          <w:sz w:val="22"/>
          <w:szCs w:val="22"/>
        </w:rPr>
        <w:t xml:space="preserve"> Организация закупает скутеры и оформляет все необходимые документы на них.</w:t>
      </w:r>
    </w:p>
    <w:p w14:paraId="2D37A5D0" w14:textId="78AD2855" w:rsidR="00AA236D" w:rsidRDefault="004A3EFB">
      <w:pPr>
        <w:spacing w:after="0" w:line="240" w:lineRule="auto"/>
        <w:ind w:firstLine="480"/>
        <w:jc w:val="both"/>
        <w:rPr>
          <w:sz w:val="22"/>
          <w:szCs w:val="22"/>
        </w:rPr>
      </w:pPr>
      <w:r>
        <w:rPr>
          <w:sz w:val="22"/>
          <w:szCs w:val="22"/>
        </w:rPr>
        <w:t>4.2. Организация предоставляет Инвестору доступ к личному кабинету онлайн</w:t>
      </w:r>
      <w:r w:rsidR="00D60D4F">
        <w:rPr>
          <w:sz w:val="22"/>
          <w:szCs w:val="22"/>
          <w:lang w:val="ru-RU"/>
        </w:rPr>
        <w:t>-</w:t>
      </w:r>
      <w:r w:rsidR="00D60D4F">
        <w:rPr>
          <w:sz w:val="22"/>
          <w:szCs w:val="22"/>
        </w:rPr>
        <w:t>приложения</w:t>
      </w:r>
      <w:r>
        <w:rPr>
          <w:sz w:val="22"/>
          <w:szCs w:val="22"/>
        </w:rPr>
        <w:t xml:space="preserve"> для отслеживания баланса Инвестора</w:t>
      </w:r>
      <w:r w:rsidR="00D60D4F">
        <w:rPr>
          <w:sz w:val="22"/>
          <w:szCs w:val="22"/>
          <w:lang w:val="ru-RU"/>
        </w:rPr>
        <w:t xml:space="preserve"> и</w:t>
      </w:r>
      <w:r>
        <w:rPr>
          <w:sz w:val="22"/>
          <w:szCs w:val="22"/>
        </w:rPr>
        <w:t xml:space="preserve"> количества инвестиционных единиц.</w:t>
      </w:r>
    </w:p>
    <w:p w14:paraId="4AE0EA56" w14:textId="77777777" w:rsidR="00AA236D" w:rsidRDefault="004A3EFB">
      <w:pPr>
        <w:spacing w:after="0" w:line="240" w:lineRule="auto"/>
        <w:ind w:firstLine="480"/>
        <w:jc w:val="both"/>
        <w:rPr>
          <w:sz w:val="22"/>
          <w:szCs w:val="22"/>
        </w:rPr>
      </w:pPr>
      <w:r>
        <w:rPr>
          <w:sz w:val="22"/>
          <w:szCs w:val="22"/>
        </w:rPr>
        <w:t>4.3. Организация ведёт учёт по каждому скутеру, собирает арендную плату, и перечисляет инвестиционный доход Инвестору.</w:t>
      </w:r>
    </w:p>
    <w:p w14:paraId="318AD3EA" w14:textId="77777777" w:rsidR="00AA236D" w:rsidRDefault="004A3EFB">
      <w:pPr>
        <w:spacing w:after="0" w:line="240" w:lineRule="auto"/>
        <w:ind w:firstLine="480"/>
        <w:jc w:val="both"/>
        <w:rPr>
          <w:sz w:val="22"/>
          <w:szCs w:val="22"/>
        </w:rPr>
      </w:pPr>
      <w:r>
        <w:rPr>
          <w:sz w:val="22"/>
          <w:szCs w:val="22"/>
        </w:rPr>
        <w:t>4.4. Организация оформляет лицензии, страховки, проверяет водителей (арендаторов) скутеров на наличие у них разрешительных для управления данным транспортным средством документов (прав) и заключает договоры аренды в соответствии с законодательством Турции.</w:t>
      </w:r>
    </w:p>
    <w:p w14:paraId="35F07659" w14:textId="2B3AB820" w:rsidR="00AA236D" w:rsidRDefault="004A3EFB">
      <w:pPr>
        <w:spacing w:after="0" w:line="240" w:lineRule="auto"/>
        <w:ind w:firstLine="480"/>
        <w:jc w:val="both"/>
        <w:rPr>
          <w:sz w:val="22"/>
          <w:szCs w:val="22"/>
        </w:rPr>
      </w:pPr>
      <w:r>
        <w:rPr>
          <w:sz w:val="22"/>
          <w:szCs w:val="22"/>
        </w:rPr>
        <w:t>4.5. Организация информирует Инвестора</w:t>
      </w:r>
      <w:r w:rsidR="00D60D4F">
        <w:rPr>
          <w:sz w:val="22"/>
          <w:szCs w:val="22"/>
          <w:lang w:val="ru-RU"/>
        </w:rPr>
        <w:t xml:space="preserve"> обо всех изменениях</w:t>
      </w:r>
      <w:r>
        <w:rPr>
          <w:sz w:val="22"/>
          <w:szCs w:val="22"/>
        </w:rPr>
        <w:t xml:space="preserve">, </w:t>
      </w:r>
      <w:r w:rsidR="00D60D4F">
        <w:rPr>
          <w:sz w:val="22"/>
          <w:szCs w:val="22"/>
          <w:lang w:val="ru-RU"/>
        </w:rPr>
        <w:t>полностью берет на себя управление техникой</w:t>
      </w:r>
      <w:r>
        <w:rPr>
          <w:sz w:val="22"/>
          <w:szCs w:val="22"/>
        </w:rPr>
        <w:t>, урегулирует споры с арендаторами.</w:t>
      </w:r>
    </w:p>
    <w:p w14:paraId="64F912F7" w14:textId="790337CF" w:rsidR="00AA236D" w:rsidRDefault="004A3EFB">
      <w:pPr>
        <w:spacing w:after="0" w:line="240" w:lineRule="auto"/>
        <w:ind w:firstLine="480"/>
        <w:jc w:val="both"/>
        <w:rPr>
          <w:sz w:val="22"/>
          <w:szCs w:val="22"/>
        </w:rPr>
      </w:pPr>
      <w:bookmarkStart w:id="0" w:name="_k0xk5cine2cr" w:colFirst="0" w:colLast="0"/>
      <w:bookmarkEnd w:id="0"/>
      <w:r>
        <w:rPr>
          <w:sz w:val="22"/>
          <w:szCs w:val="22"/>
        </w:rPr>
        <w:t>4.6. В случае неисправности и/или порчи скутера, и</w:t>
      </w:r>
      <w:r w:rsidR="00D60D4F">
        <w:rPr>
          <w:sz w:val="22"/>
          <w:szCs w:val="22"/>
          <w:lang w:val="ru-RU"/>
        </w:rPr>
        <w:t>,</w:t>
      </w:r>
      <w:r>
        <w:rPr>
          <w:sz w:val="22"/>
          <w:szCs w:val="22"/>
        </w:rPr>
        <w:t xml:space="preserve"> в связи с этим</w:t>
      </w:r>
      <w:r w:rsidR="00D60D4F">
        <w:rPr>
          <w:sz w:val="22"/>
          <w:szCs w:val="22"/>
          <w:lang w:val="ru-RU"/>
        </w:rPr>
        <w:t>,</w:t>
      </w:r>
      <w:r>
        <w:rPr>
          <w:sz w:val="22"/>
          <w:szCs w:val="22"/>
        </w:rPr>
        <w:t xml:space="preserve"> его простоя более 3 дней — Организация предоставляет его замену на время ремонта основной единицы. В случае полной </w:t>
      </w:r>
      <w:proofErr w:type="spellStart"/>
      <w:r>
        <w:rPr>
          <w:sz w:val="22"/>
          <w:szCs w:val="22"/>
        </w:rPr>
        <w:t>неремонтопригодности</w:t>
      </w:r>
      <w:proofErr w:type="spellEnd"/>
      <w:r>
        <w:rPr>
          <w:sz w:val="22"/>
          <w:szCs w:val="22"/>
        </w:rPr>
        <w:t xml:space="preserve"> скутера</w:t>
      </w:r>
      <w:r w:rsidR="00D60D4F">
        <w:rPr>
          <w:sz w:val="22"/>
          <w:szCs w:val="22"/>
          <w:lang w:val="ru-RU"/>
        </w:rPr>
        <w:t xml:space="preserve"> -</w:t>
      </w:r>
      <w:r>
        <w:rPr>
          <w:sz w:val="22"/>
          <w:szCs w:val="22"/>
        </w:rPr>
        <w:t xml:space="preserve"> обязуется заменить его в течение 3 дней с момента получения заключения соответствующего специалиста о невозможности использования и ремонта скутера. Указанные обстоятельства не приостанавливают и не прекращают начисление Инвестиционного дохода </w:t>
      </w:r>
      <w:r>
        <w:rPr>
          <w:sz w:val="22"/>
          <w:szCs w:val="22"/>
        </w:rPr>
        <w:lastRenderedPageBreak/>
        <w:t>Инвестору, который продолжается в установленном настоящим Договором порядке независимо от факта простоя, ремонта либо замены Скутера.</w:t>
      </w:r>
    </w:p>
    <w:p w14:paraId="42597761" w14:textId="77777777" w:rsidR="00AA236D" w:rsidRDefault="004A3EFB">
      <w:pPr>
        <w:spacing w:after="0" w:line="240" w:lineRule="auto"/>
        <w:ind w:firstLine="480"/>
        <w:jc w:val="both"/>
        <w:rPr>
          <w:sz w:val="22"/>
          <w:szCs w:val="22"/>
        </w:rPr>
      </w:pPr>
      <w:r>
        <w:rPr>
          <w:sz w:val="22"/>
          <w:szCs w:val="22"/>
        </w:rPr>
        <w:t>4.7. Организация не может препятствовать выходу Инвестора из проекта (одностороннему отказу от исполнения настоящего Договора) или передаче прав и обязанностей по настоящему Договору третьим лицам.</w:t>
      </w:r>
    </w:p>
    <w:p w14:paraId="7D45A26B" w14:textId="77777777" w:rsidR="00AA236D" w:rsidRDefault="004A3EFB">
      <w:pPr>
        <w:spacing w:after="0" w:line="240" w:lineRule="auto"/>
        <w:ind w:firstLine="480"/>
        <w:jc w:val="both"/>
        <w:rPr>
          <w:sz w:val="22"/>
          <w:szCs w:val="22"/>
        </w:rPr>
      </w:pPr>
      <w:r>
        <w:rPr>
          <w:sz w:val="22"/>
          <w:szCs w:val="22"/>
        </w:rPr>
        <w:t>4.8. Организация несёт ответственность за неисполнение/ненадлежащее исполнение обязательств по настоящему Договору, за исключением случаев, прямо предусмотренных в нем или действующим законодательством ТР (форс-мажор, обстоятельства – не зависящие от воли Организации).</w:t>
      </w:r>
    </w:p>
    <w:p w14:paraId="7374EF6F" w14:textId="77777777" w:rsidR="00AA236D" w:rsidRDefault="004A3EFB">
      <w:pPr>
        <w:spacing w:after="0" w:line="240" w:lineRule="auto"/>
        <w:ind w:firstLine="480"/>
        <w:jc w:val="both"/>
        <w:rPr>
          <w:sz w:val="22"/>
          <w:szCs w:val="22"/>
        </w:rPr>
      </w:pPr>
      <w:r>
        <w:rPr>
          <w:sz w:val="22"/>
          <w:szCs w:val="22"/>
        </w:rPr>
        <w:t>4.9. Организация обеспечивает техническое обслуживание и ремонт скутеров.</w:t>
      </w:r>
    </w:p>
    <w:p w14:paraId="68126C3C" w14:textId="77777777" w:rsidR="00AA236D" w:rsidRDefault="004A3EFB">
      <w:pPr>
        <w:spacing w:after="0" w:line="240" w:lineRule="auto"/>
        <w:ind w:firstLine="480"/>
        <w:jc w:val="center"/>
        <w:rPr>
          <w:b/>
          <w:sz w:val="22"/>
          <w:szCs w:val="22"/>
        </w:rPr>
      </w:pPr>
      <w:r>
        <w:rPr>
          <w:sz w:val="22"/>
          <w:szCs w:val="22"/>
        </w:rPr>
        <w:br/>
      </w:r>
      <w:r>
        <w:rPr>
          <w:b/>
          <w:sz w:val="22"/>
          <w:szCs w:val="22"/>
        </w:rPr>
        <w:t>5. МЕСТО АРЕНДЫ И СРОК ДЕЙСТВИЯ ДОГОВОРА</w:t>
      </w:r>
    </w:p>
    <w:p w14:paraId="25CF1DD4" w14:textId="77777777" w:rsidR="00AA236D" w:rsidRDefault="00AA236D">
      <w:pPr>
        <w:spacing w:after="0" w:line="240" w:lineRule="auto"/>
        <w:ind w:firstLine="480"/>
        <w:jc w:val="center"/>
        <w:rPr>
          <w:b/>
          <w:sz w:val="22"/>
          <w:szCs w:val="22"/>
        </w:rPr>
      </w:pPr>
    </w:p>
    <w:p w14:paraId="15B8144D" w14:textId="18F617CC" w:rsidR="00AA236D" w:rsidRDefault="004A3EFB">
      <w:pPr>
        <w:spacing w:after="0" w:line="240" w:lineRule="auto"/>
        <w:ind w:firstLine="480"/>
        <w:jc w:val="both"/>
        <w:rPr>
          <w:sz w:val="22"/>
          <w:szCs w:val="22"/>
        </w:rPr>
      </w:pPr>
      <w:r>
        <w:rPr>
          <w:sz w:val="22"/>
          <w:szCs w:val="22"/>
        </w:rPr>
        <w:t xml:space="preserve">5.1. Скутеры сдаются в аренду на территории Турецкой Республики, в </w:t>
      </w:r>
      <w:proofErr w:type="spellStart"/>
      <w:r>
        <w:rPr>
          <w:sz w:val="22"/>
          <w:szCs w:val="22"/>
        </w:rPr>
        <w:t>Анталийском</w:t>
      </w:r>
      <w:proofErr w:type="spellEnd"/>
      <w:r>
        <w:rPr>
          <w:sz w:val="22"/>
          <w:szCs w:val="22"/>
        </w:rPr>
        <w:t xml:space="preserve"> районе. Наполняемость данного региона будет окончена на </w:t>
      </w:r>
      <w:r w:rsidR="00D60D4F">
        <w:rPr>
          <w:sz w:val="22"/>
          <w:szCs w:val="22"/>
          <w:lang w:val="ru-RU"/>
        </w:rPr>
        <w:t>2</w:t>
      </w:r>
      <w:r>
        <w:rPr>
          <w:sz w:val="22"/>
          <w:szCs w:val="22"/>
        </w:rPr>
        <w:t>000-й единице техники. Заранее на официальном сайте компании будет размещена информация по открытию новых районов.</w:t>
      </w:r>
    </w:p>
    <w:p w14:paraId="51EF8FFC" w14:textId="0FFF1F5B" w:rsidR="00AA236D" w:rsidRDefault="004A3EFB">
      <w:pPr>
        <w:spacing w:after="0" w:line="240" w:lineRule="auto"/>
        <w:ind w:firstLine="480"/>
        <w:jc w:val="both"/>
        <w:rPr>
          <w:sz w:val="22"/>
          <w:szCs w:val="22"/>
        </w:rPr>
      </w:pPr>
      <w:r>
        <w:rPr>
          <w:sz w:val="22"/>
          <w:szCs w:val="22"/>
        </w:rPr>
        <w:t xml:space="preserve">5.2. Срок действия договора составляет </w:t>
      </w:r>
      <w:r w:rsidR="00907C0C">
        <w:rPr>
          <w:sz w:val="22"/>
          <w:szCs w:val="22"/>
          <w:lang w:val="ru-RU"/>
        </w:rPr>
        <w:t>30</w:t>
      </w:r>
      <w:r>
        <w:rPr>
          <w:sz w:val="22"/>
          <w:szCs w:val="22"/>
        </w:rPr>
        <w:t xml:space="preserve"> (</w:t>
      </w:r>
      <w:r w:rsidR="00907C0C">
        <w:rPr>
          <w:sz w:val="22"/>
          <w:szCs w:val="22"/>
          <w:lang w:val="ru-RU"/>
        </w:rPr>
        <w:t>тридцать</w:t>
      </w:r>
      <w:r>
        <w:rPr>
          <w:sz w:val="22"/>
          <w:szCs w:val="22"/>
        </w:rPr>
        <w:t>) месяцев с момента получения оплаты Организацией. Н</w:t>
      </w:r>
      <w:proofErr w:type="spellStart"/>
      <w:r w:rsidR="00D60D4F">
        <w:rPr>
          <w:sz w:val="22"/>
          <w:szCs w:val="22"/>
          <w:lang w:val="ru-RU"/>
        </w:rPr>
        <w:t>ачисления</w:t>
      </w:r>
      <w:proofErr w:type="spellEnd"/>
      <w:r w:rsidR="00D60D4F">
        <w:rPr>
          <w:sz w:val="22"/>
          <w:szCs w:val="22"/>
          <w:lang w:val="ru-RU"/>
        </w:rPr>
        <w:t xml:space="preserve"> дивидендов</w:t>
      </w:r>
      <w:r>
        <w:rPr>
          <w:sz w:val="22"/>
          <w:szCs w:val="22"/>
        </w:rPr>
        <w:t xml:space="preserve"> </w:t>
      </w:r>
      <w:r w:rsidR="00F52C6A">
        <w:rPr>
          <w:sz w:val="22"/>
          <w:szCs w:val="22"/>
          <w:lang w:val="ru-RU"/>
        </w:rPr>
        <w:t>начинаются</w:t>
      </w:r>
      <w:r w:rsidR="00D60D4F">
        <w:rPr>
          <w:sz w:val="22"/>
          <w:szCs w:val="22"/>
          <w:lang w:val="ru-RU"/>
        </w:rPr>
        <w:t xml:space="preserve"> </w:t>
      </w:r>
      <w:r w:rsidR="00F52C6A">
        <w:rPr>
          <w:sz w:val="22"/>
          <w:szCs w:val="22"/>
          <w:lang w:val="ru-RU"/>
        </w:rPr>
        <w:t>на</w:t>
      </w:r>
      <w:r w:rsidR="00D60D4F">
        <w:rPr>
          <w:sz w:val="22"/>
          <w:szCs w:val="22"/>
          <w:lang w:val="ru-RU"/>
        </w:rPr>
        <w:t xml:space="preserve"> 15 д</w:t>
      </w:r>
      <w:r w:rsidR="00F52C6A">
        <w:rPr>
          <w:sz w:val="22"/>
          <w:szCs w:val="22"/>
          <w:lang w:val="ru-RU"/>
        </w:rPr>
        <w:t>ень</w:t>
      </w:r>
      <w:r w:rsidR="00D60D4F">
        <w:rPr>
          <w:sz w:val="22"/>
          <w:szCs w:val="22"/>
          <w:lang w:val="ru-RU"/>
        </w:rPr>
        <w:t xml:space="preserve"> со дня получения оплаты Организацией</w:t>
      </w:r>
      <w:r>
        <w:rPr>
          <w:sz w:val="22"/>
          <w:szCs w:val="22"/>
        </w:rPr>
        <w:t xml:space="preserve">. По окончании срока настоящий Договор прекращает действие, с этого момента прекращаются права и обязанности сторон по нему. Инвестор не имеет права обращать взыскание или иным способом заявлять права (в </w:t>
      </w:r>
      <w:proofErr w:type="gramStart"/>
      <w:r>
        <w:rPr>
          <w:sz w:val="22"/>
          <w:szCs w:val="22"/>
        </w:rPr>
        <w:t>т.ч.</w:t>
      </w:r>
      <w:proofErr w:type="gramEnd"/>
      <w:r>
        <w:rPr>
          <w:sz w:val="22"/>
          <w:szCs w:val="22"/>
        </w:rPr>
        <w:t xml:space="preserve"> права собственности) на скутеры.</w:t>
      </w:r>
    </w:p>
    <w:p w14:paraId="6E73915C" w14:textId="77777777" w:rsidR="00AA236D" w:rsidRDefault="004A3EFB">
      <w:pPr>
        <w:spacing w:after="0" w:line="240" w:lineRule="auto"/>
        <w:ind w:firstLine="480"/>
        <w:jc w:val="center"/>
        <w:rPr>
          <w:b/>
          <w:sz w:val="22"/>
          <w:szCs w:val="22"/>
        </w:rPr>
      </w:pPr>
      <w:r>
        <w:rPr>
          <w:sz w:val="22"/>
          <w:szCs w:val="22"/>
        </w:rPr>
        <w:br/>
      </w:r>
      <w:r>
        <w:rPr>
          <w:b/>
          <w:sz w:val="22"/>
          <w:szCs w:val="22"/>
        </w:rPr>
        <w:t>6. АРЕНДНАЯ ПЛАТА</w:t>
      </w:r>
    </w:p>
    <w:p w14:paraId="629C55F4" w14:textId="77777777" w:rsidR="00AA236D" w:rsidRDefault="00AA236D">
      <w:pPr>
        <w:spacing w:after="0" w:line="240" w:lineRule="auto"/>
        <w:ind w:firstLine="480"/>
        <w:jc w:val="center"/>
        <w:rPr>
          <w:b/>
          <w:sz w:val="22"/>
          <w:szCs w:val="22"/>
        </w:rPr>
      </w:pPr>
    </w:p>
    <w:p w14:paraId="229A6243" w14:textId="77777777" w:rsidR="00AA236D" w:rsidRDefault="004A3EFB">
      <w:pPr>
        <w:spacing w:after="0" w:line="240" w:lineRule="auto"/>
        <w:ind w:firstLine="480"/>
        <w:jc w:val="both"/>
        <w:rPr>
          <w:sz w:val="22"/>
          <w:szCs w:val="22"/>
        </w:rPr>
      </w:pPr>
      <w:r>
        <w:rPr>
          <w:sz w:val="22"/>
          <w:szCs w:val="22"/>
        </w:rPr>
        <w:t xml:space="preserve">6.1. Размер арендной платы и условий её изменения определяется Организацией в одностороннем порядке. </w:t>
      </w:r>
    </w:p>
    <w:p w14:paraId="17B8580B" w14:textId="77777777" w:rsidR="00AA236D" w:rsidRDefault="00AA236D">
      <w:pPr>
        <w:spacing w:after="0" w:line="240" w:lineRule="auto"/>
        <w:ind w:firstLine="480"/>
        <w:jc w:val="center"/>
        <w:rPr>
          <w:b/>
          <w:sz w:val="22"/>
          <w:szCs w:val="22"/>
        </w:rPr>
      </w:pPr>
    </w:p>
    <w:p w14:paraId="16165E36" w14:textId="77777777" w:rsidR="00AA236D" w:rsidRDefault="004A3EFB">
      <w:pPr>
        <w:spacing w:after="0" w:line="240" w:lineRule="auto"/>
        <w:ind w:firstLine="480"/>
        <w:jc w:val="center"/>
        <w:rPr>
          <w:b/>
          <w:sz w:val="22"/>
          <w:szCs w:val="22"/>
        </w:rPr>
      </w:pPr>
      <w:r>
        <w:rPr>
          <w:b/>
          <w:sz w:val="22"/>
          <w:szCs w:val="22"/>
        </w:rPr>
        <w:t>7. ПРИЛОЖЕНИЯ</w:t>
      </w:r>
    </w:p>
    <w:p w14:paraId="73290AA4" w14:textId="77777777" w:rsidR="00AA236D" w:rsidRDefault="00AA236D">
      <w:pPr>
        <w:spacing w:after="0" w:line="240" w:lineRule="auto"/>
        <w:ind w:firstLine="480"/>
        <w:jc w:val="center"/>
        <w:rPr>
          <w:b/>
          <w:sz w:val="22"/>
          <w:szCs w:val="22"/>
        </w:rPr>
      </w:pPr>
    </w:p>
    <w:p w14:paraId="088A2B4B" w14:textId="77777777" w:rsidR="00AA236D" w:rsidRDefault="004A3EFB">
      <w:pPr>
        <w:spacing w:after="0" w:line="240" w:lineRule="auto"/>
        <w:ind w:firstLine="480"/>
        <w:jc w:val="both"/>
        <w:rPr>
          <w:sz w:val="22"/>
          <w:szCs w:val="22"/>
        </w:rPr>
      </w:pPr>
      <w:r>
        <w:rPr>
          <w:sz w:val="22"/>
          <w:szCs w:val="22"/>
        </w:rPr>
        <w:t>7.1. Настоящий Договор не имеет Приложений на бумажном носителе.</w:t>
      </w:r>
    </w:p>
    <w:p w14:paraId="37AB9D82" w14:textId="776A048F" w:rsidR="00AA236D" w:rsidRDefault="004A3EFB">
      <w:pPr>
        <w:spacing w:after="0" w:line="240" w:lineRule="auto"/>
        <w:ind w:firstLine="480"/>
        <w:jc w:val="both"/>
        <w:rPr>
          <w:sz w:val="22"/>
          <w:szCs w:val="22"/>
        </w:rPr>
      </w:pPr>
      <w:r>
        <w:rPr>
          <w:sz w:val="22"/>
          <w:szCs w:val="22"/>
        </w:rPr>
        <w:t>7.2. Единственным Приложением к настоящему Договору, определяющим количество и описание приобретенной в рамках Договора единиц техники (скутеров) с присвоенными для идентификации порядковыми номерами, является Онлайн</w:t>
      </w:r>
      <w:r w:rsidR="00F52C6A">
        <w:rPr>
          <w:sz w:val="22"/>
          <w:szCs w:val="22"/>
          <w:lang w:val="ru-RU"/>
        </w:rPr>
        <w:t>-</w:t>
      </w:r>
      <w:r>
        <w:rPr>
          <w:sz w:val="22"/>
          <w:szCs w:val="22"/>
        </w:rPr>
        <w:t>Приложение Организации, где Инвестору предоставляется личный кабинет.</w:t>
      </w:r>
    </w:p>
    <w:p w14:paraId="4DC66615" w14:textId="77777777" w:rsidR="00AA236D" w:rsidRDefault="004A3EFB">
      <w:pPr>
        <w:spacing w:after="0" w:line="240" w:lineRule="auto"/>
        <w:ind w:firstLine="480"/>
        <w:jc w:val="both"/>
        <w:rPr>
          <w:sz w:val="22"/>
          <w:szCs w:val="22"/>
        </w:rPr>
      </w:pPr>
      <w:r>
        <w:rPr>
          <w:sz w:val="22"/>
          <w:szCs w:val="22"/>
        </w:rPr>
        <w:t xml:space="preserve">7.3. Документы (паспорт и пр.) на технику приложением к настоящему Договору не являются, </w:t>
      </w:r>
      <w:proofErr w:type="gramStart"/>
      <w:r>
        <w:rPr>
          <w:sz w:val="22"/>
          <w:szCs w:val="22"/>
        </w:rPr>
        <w:t>т.к.</w:t>
      </w:r>
      <w:proofErr w:type="gramEnd"/>
      <w:r>
        <w:rPr>
          <w:sz w:val="22"/>
          <w:szCs w:val="22"/>
        </w:rPr>
        <w:t xml:space="preserve"> скутеры служат средством извлечения прибыли и могут меняться (одна единица на другую в разных ситуациях, описанных в Договоре).</w:t>
      </w:r>
    </w:p>
    <w:p w14:paraId="4F471602" w14:textId="77777777" w:rsidR="00AA236D" w:rsidRDefault="004A3EFB">
      <w:pPr>
        <w:spacing w:after="0" w:line="240" w:lineRule="auto"/>
        <w:ind w:firstLine="480"/>
        <w:jc w:val="center"/>
        <w:rPr>
          <w:b/>
          <w:sz w:val="22"/>
          <w:szCs w:val="22"/>
        </w:rPr>
      </w:pPr>
      <w:r>
        <w:rPr>
          <w:sz w:val="22"/>
          <w:szCs w:val="22"/>
        </w:rPr>
        <w:br/>
      </w:r>
      <w:r>
        <w:rPr>
          <w:b/>
          <w:sz w:val="22"/>
          <w:szCs w:val="22"/>
        </w:rPr>
        <w:t>8. ПРИМЕНИМОЕ ПРАВО. ОТВЕТСТВЕННОСТЬ СТОРОН</w:t>
      </w:r>
    </w:p>
    <w:p w14:paraId="75243785" w14:textId="77777777" w:rsidR="00AA236D" w:rsidRDefault="00AA236D">
      <w:pPr>
        <w:spacing w:after="0" w:line="240" w:lineRule="auto"/>
        <w:ind w:firstLine="480"/>
        <w:jc w:val="center"/>
        <w:rPr>
          <w:b/>
          <w:sz w:val="22"/>
          <w:szCs w:val="22"/>
        </w:rPr>
      </w:pPr>
    </w:p>
    <w:p w14:paraId="0972DFA2" w14:textId="1456784C" w:rsidR="00AA236D" w:rsidRDefault="004A3EFB">
      <w:pPr>
        <w:spacing w:after="0" w:line="240" w:lineRule="auto"/>
        <w:ind w:firstLine="480"/>
        <w:jc w:val="both"/>
        <w:rPr>
          <w:sz w:val="22"/>
          <w:szCs w:val="22"/>
        </w:rPr>
      </w:pPr>
      <w:r>
        <w:rPr>
          <w:sz w:val="22"/>
          <w:szCs w:val="22"/>
        </w:rPr>
        <w:t xml:space="preserve">8.1. По вопросам, не урегулированным настоящим </w:t>
      </w:r>
      <w:r w:rsidR="00F52C6A">
        <w:rPr>
          <w:sz w:val="22"/>
          <w:szCs w:val="22"/>
          <w:lang w:val="ru-RU"/>
        </w:rPr>
        <w:t>Д</w:t>
      </w:r>
      <w:r>
        <w:rPr>
          <w:sz w:val="22"/>
          <w:szCs w:val="22"/>
        </w:rPr>
        <w:t xml:space="preserve">оговором, стороны руководствуются положениями Торгового кодекса Турции, Закона об обязательствах и другими нормами турецкого законодательства. </w:t>
      </w:r>
    </w:p>
    <w:p w14:paraId="16F9F623" w14:textId="7B27EFD5" w:rsidR="00AA236D" w:rsidRDefault="004A3EFB">
      <w:pPr>
        <w:spacing w:after="0" w:line="240" w:lineRule="auto"/>
        <w:ind w:firstLine="480"/>
        <w:jc w:val="both"/>
        <w:rPr>
          <w:sz w:val="22"/>
          <w:szCs w:val="22"/>
        </w:rPr>
      </w:pPr>
      <w:r>
        <w:rPr>
          <w:sz w:val="22"/>
          <w:szCs w:val="22"/>
        </w:rPr>
        <w:t xml:space="preserve">8.2. Стороны признают юридическую силу документов, писем, уведомлений, соглашений и пр., направленных друг другу посредством электронной почты, мессенджеров </w:t>
      </w:r>
      <w:proofErr w:type="spellStart"/>
      <w:r w:rsidR="00F52C6A">
        <w:rPr>
          <w:sz w:val="22"/>
          <w:szCs w:val="22"/>
          <w:lang w:val="en-US"/>
        </w:rPr>
        <w:t>Whatsapp</w:t>
      </w:r>
      <w:proofErr w:type="spellEnd"/>
      <w:r>
        <w:rPr>
          <w:sz w:val="22"/>
          <w:szCs w:val="22"/>
        </w:rPr>
        <w:t>, телеграмм, если они направлены по контактам</w:t>
      </w:r>
      <w:r w:rsidR="00F52C6A" w:rsidRPr="00F52C6A">
        <w:rPr>
          <w:sz w:val="22"/>
          <w:szCs w:val="22"/>
          <w:lang w:val="ru-RU"/>
        </w:rPr>
        <w:t xml:space="preserve"> </w:t>
      </w:r>
      <w:r w:rsidR="00F52C6A">
        <w:rPr>
          <w:sz w:val="22"/>
          <w:szCs w:val="22"/>
          <w:lang w:val="ru-RU"/>
        </w:rPr>
        <w:t>представителей Организации</w:t>
      </w:r>
      <w:r>
        <w:rPr>
          <w:sz w:val="22"/>
          <w:szCs w:val="22"/>
        </w:rPr>
        <w:t>, и подписанными уполномоченными представителями Сторон.</w:t>
      </w:r>
    </w:p>
    <w:p w14:paraId="0E645D9B" w14:textId="23EAAE77" w:rsidR="00AA236D" w:rsidRDefault="004A3EFB">
      <w:pPr>
        <w:spacing w:after="0" w:line="240" w:lineRule="auto"/>
        <w:ind w:firstLine="480"/>
        <w:jc w:val="both"/>
        <w:rPr>
          <w:sz w:val="22"/>
          <w:szCs w:val="22"/>
        </w:rPr>
      </w:pPr>
      <w:r>
        <w:rPr>
          <w:sz w:val="22"/>
          <w:szCs w:val="22"/>
        </w:rPr>
        <w:t>8.3. Стороны несут ответственность согласно действующему законодательству ТР. Организация освобождается от неисполнения/ненадлежащего исполнения настоящего договора, если это вызвано обстоятельствами, которые от нее не зависят и на которые она</w:t>
      </w:r>
      <w:r w:rsidR="00F52C6A">
        <w:rPr>
          <w:sz w:val="22"/>
          <w:szCs w:val="22"/>
          <w:lang w:val="ru-RU"/>
        </w:rPr>
        <w:t>,</w:t>
      </w:r>
      <w:r>
        <w:rPr>
          <w:sz w:val="22"/>
          <w:szCs w:val="22"/>
        </w:rPr>
        <w:t xml:space="preserve"> при всей степени заботливости и осмотрительности</w:t>
      </w:r>
      <w:r w:rsidR="00F52C6A">
        <w:rPr>
          <w:sz w:val="22"/>
          <w:szCs w:val="22"/>
          <w:lang w:val="ru-RU"/>
        </w:rPr>
        <w:t>,</w:t>
      </w:r>
      <w:r>
        <w:rPr>
          <w:sz w:val="22"/>
          <w:szCs w:val="22"/>
        </w:rPr>
        <w:t xml:space="preserve"> не в силах повлиять и/или предостеречь.</w:t>
      </w:r>
    </w:p>
    <w:p w14:paraId="3B67C253" w14:textId="7D33CAEB" w:rsidR="00AA236D" w:rsidRDefault="004A3EFB">
      <w:pPr>
        <w:spacing w:after="0" w:line="240" w:lineRule="auto"/>
        <w:ind w:firstLine="480"/>
        <w:jc w:val="both"/>
        <w:rPr>
          <w:sz w:val="22"/>
          <w:szCs w:val="22"/>
        </w:rPr>
      </w:pPr>
      <w:r>
        <w:rPr>
          <w:sz w:val="22"/>
          <w:szCs w:val="22"/>
        </w:rPr>
        <w:t>8.4. При просрочке денежных расчетов, Сторона, допустившая просрочку</w:t>
      </w:r>
      <w:r w:rsidR="00F52C6A">
        <w:rPr>
          <w:sz w:val="22"/>
          <w:szCs w:val="22"/>
          <w:lang w:val="ru-RU"/>
        </w:rPr>
        <w:t>,</w:t>
      </w:r>
      <w:r>
        <w:rPr>
          <w:sz w:val="22"/>
          <w:szCs w:val="22"/>
        </w:rPr>
        <w:t xml:space="preserve"> по требованию другой Стороны обязана оплатить пени в размере 0,1 % от суммы долга за каждый день просрочки (в </w:t>
      </w:r>
      <w:proofErr w:type="gramStart"/>
      <w:r>
        <w:rPr>
          <w:sz w:val="22"/>
          <w:szCs w:val="22"/>
        </w:rPr>
        <w:t>т.ч.</w:t>
      </w:r>
      <w:proofErr w:type="gramEnd"/>
      <w:r>
        <w:rPr>
          <w:sz w:val="22"/>
          <w:szCs w:val="22"/>
        </w:rPr>
        <w:t xml:space="preserve"> при просрочке внесения предварительных сумм и платежей).</w:t>
      </w:r>
    </w:p>
    <w:p w14:paraId="067D0081" w14:textId="1A3C8A52" w:rsidR="004A3EFB" w:rsidRPr="004A3EFB" w:rsidRDefault="004A3EFB" w:rsidP="004A3EFB">
      <w:pPr>
        <w:spacing w:after="0" w:line="240" w:lineRule="auto"/>
        <w:ind w:firstLine="480"/>
        <w:jc w:val="both"/>
        <w:rPr>
          <w:lang w:val="ru-RU"/>
        </w:rPr>
      </w:pPr>
      <w:r w:rsidRPr="006832F0">
        <w:rPr>
          <w:color w:val="000000"/>
          <w:sz w:val="22"/>
          <w:szCs w:val="22"/>
          <w:lang w:val="ru-RU"/>
        </w:rPr>
        <w:lastRenderedPageBreak/>
        <w:t>8.5. В случае ликвидации или банкротства Компании право собственности на переданный в управление скутер автоматически переходит к Инвестору. Компания обязуется совершить все необходимые юридические действия для оформления перехода права собственности, включая передачу документов и доступов, в срок не более 30 (тридцати) календарных дней с момента официального уведомления о ликвидации или банкротстве.</w:t>
      </w:r>
    </w:p>
    <w:p w14:paraId="1696BAC7" w14:textId="77777777" w:rsidR="00AA236D" w:rsidRDefault="004A3EFB">
      <w:pPr>
        <w:spacing w:after="0" w:line="240" w:lineRule="auto"/>
        <w:ind w:firstLine="480"/>
        <w:jc w:val="center"/>
        <w:rPr>
          <w:b/>
          <w:sz w:val="22"/>
          <w:szCs w:val="22"/>
        </w:rPr>
      </w:pPr>
      <w:r>
        <w:rPr>
          <w:b/>
          <w:sz w:val="22"/>
          <w:szCs w:val="22"/>
        </w:rPr>
        <w:br/>
        <w:t>9. РАЗРЕШЕНИЕ СПОРОВ</w:t>
      </w:r>
    </w:p>
    <w:p w14:paraId="2F8828DB" w14:textId="77777777" w:rsidR="00AA236D" w:rsidRDefault="00AA236D">
      <w:pPr>
        <w:spacing w:after="0" w:line="240" w:lineRule="auto"/>
        <w:ind w:firstLine="480"/>
        <w:jc w:val="center"/>
        <w:rPr>
          <w:b/>
          <w:sz w:val="22"/>
          <w:szCs w:val="22"/>
        </w:rPr>
      </w:pPr>
    </w:p>
    <w:p w14:paraId="159414C1" w14:textId="77777777" w:rsidR="00AA236D" w:rsidRDefault="004A3EFB">
      <w:pPr>
        <w:spacing w:after="0" w:line="240" w:lineRule="auto"/>
        <w:ind w:firstLine="480"/>
        <w:jc w:val="both"/>
        <w:rPr>
          <w:sz w:val="22"/>
          <w:szCs w:val="22"/>
        </w:rPr>
      </w:pPr>
      <w:r>
        <w:rPr>
          <w:sz w:val="22"/>
          <w:szCs w:val="22"/>
        </w:rPr>
        <w:t>9.1. Претензионный порядок урегулирования споров является обязательным. Все споры, возникающие из настоящего договора или в связи с ним, подлежат рассмотрению в компетентных судах и исполнительных органах города Анталья, Турецкая Республика.</w:t>
      </w:r>
    </w:p>
    <w:p w14:paraId="6CECF69E" w14:textId="77777777" w:rsidR="00AA236D" w:rsidRDefault="004A3EFB">
      <w:pPr>
        <w:spacing w:after="0" w:line="240" w:lineRule="auto"/>
        <w:ind w:firstLine="480"/>
        <w:jc w:val="center"/>
        <w:rPr>
          <w:b/>
          <w:sz w:val="22"/>
          <w:szCs w:val="22"/>
        </w:rPr>
      </w:pPr>
      <w:r>
        <w:rPr>
          <w:sz w:val="22"/>
          <w:szCs w:val="22"/>
        </w:rPr>
        <w:br/>
      </w:r>
      <w:r>
        <w:rPr>
          <w:b/>
          <w:sz w:val="22"/>
          <w:szCs w:val="22"/>
        </w:rPr>
        <w:t xml:space="preserve">10. ФОРС-МАЖОР </w:t>
      </w:r>
    </w:p>
    <w:p w14:paraId="59BE08AD" w14:textId="77777777" w:rsidR="00AA236D" w:rsidRDefault="00AA236D">
      <w:pPr>
        <w:spacing w:after="0" w:line="240" w:lineRule="auto"/>
        <w:ind w:firstLine="480"/>
        <w:jc w:val="center"/>
        <w:rPr>
          <w:b/>
          <w:sz w:val="22"/>
          <w:szCs w:val="22"/>
        </w:rPr>
      </w:pPr>
    </w:p>
    <w:p w14:paraId="53C20E2B" w14:textId="77777777" w:rsidR="00F52C6A" w:rsidRDefault="004A3EFB">
      <w:pPr>
        <w:spacing w:after="0" w:line="240" w:lineRule="auto"/>
        <w:ind w:firstLine="480"/>
        <w:jc w:val="both"/>
        <w:rPr>
          <w:sz w:val="22"/>
          <w:szCs w:val="22"/>
          <w:lang w:val="ru-RU"/>
        </w:rPr>
      </w:pPr>
      <w:r>
        <w:rPr>
          <w:sz w:val="22"/>
          <w:szCs w:val="22"/>
        </w:rPr>
        <w:t>10.1. Под форс-мажором (обстоятельствами непреодолимой силы) понимаются события, которые</w:t>
      </w:r>
      <w:r w:rsidR="00F52C6A">
        <w:rPr>
          <w:sz w:val="22"/>
          <w:szCs w:val="22"/>
          <w:lang w:val="ru-RU"/>
        </w:rPr>
        <w:t xml:space="preserve">: </w:t>
      </w:r>
    </w:p>
    <w:p w14:paraId="6A5FC9A9" w14:textId="169A6E7A" w:rsidR="00AA236D" w:rsidRDefault="00F52C6A" w:rsidP="00F52C6A">
      <w:pPr>
        <w:spacing w:after="0" w:line="240" w:lineRule="auto"/>
        <w:jc w:val="both"/>
        <w:rPr>
          <w:sz w:val="22"/>
          <w:szCs w:val="22"/>
        </w:rPr>
      </w:pPr>
      <w:r>
        <w:rPr>
          <w:sz w:val="22"/>
          <w:szCs w:val="22"/>
          <w:lang w:val="ru-RU"/>
        </w:rPr>
        <w:t xml:space="preserve">- </w:t>
      </w:r>
      <w:r w:rsidR="004A3EFB">
        <w:rPr>
          <w:sz w:val="22"/>
          <w:szCs w:val="22"/>
        </w:rPr>
        <w:t xml:space="preserve">являются непредвиденными, непреодолимыми и независимыми от воли Сторон;  </w:t>
      </w:r>
    </w:p>
    <w:p w14:paraId="484ED988" w14:textId="6313B18E" w:rsidR="00F52C6A" w:rsidRDefault="00F52C6A" w:rsidP="00F52C6A">
      <w:pPr>
        <w:spacing w:after="0" w:line="240" w:lineRule="auto"/>
        <w:jc w:val="both"/>
        <w:rPr>
          <w:sz w:val="22"/>
          <w:szCs w:val="22"/>
        </w:rPr>
      </w:pPr>
      <w:r>
        <w:rPr>
          <w:sz w:val="22"/>
          <w:szCs w:val="22"/>
          <w:lang w:val="ru-RU"/>
        </w:rPr>
        <w:t xml:space="preserve">- </w:t>
      </w:r>
      <w:r w:rsidR="004A3EFB">
        <w:rPr>
          <w:sz w:val="22"/>
          <w:szCs w:val="22"/>
        </w:rPr>
        <w:t>делают исполнение обязательств по Договору невозможным или существенно затруднительным;</w:t>
      </w:r>
    </w:p>
    <w:p w14:paraId="77C8390D" w14:textId="6E2F735E" w:rsidR="00AA236D" w:rsidRDefault="00F52C6A" w:rsidP="00F52C6A">
      <w:pPr>
        <w:spacing w:after="0" w:line="240" w:lineRule="auto"/>
        <w:jc w:val="both"/>
        <w:rPr>
          <w:sz w:val="22"/>
          <w:szCs w:val="22"/>
        </w:rPr>
      </w:pPr>
      <w:r>
        <w:rPr>
          <w:sz w:val="22"/>
          <w:szCs w:val="22"/>
          <w:lang w:val="ru-RU"/>
        </w:rPr>
        <w:t xml:space="preserve">- </w:t>
      </w:r>
      <w:r w:rsidR="004A3EFB">
        <w:rPr>
          <w:sz w:val="22"/>
          <w:szCs w:val="22"/>
        </w:rPr>
        <w:t xml:space="preserve">подтверждены документально независимыми источниками.  </w:t>
      </w:r>
    </w:p>
    <w:p w14:paraId="57418DB3" w14:textId="77777777" w:rsidR="00AA236D" w:rsidRDefault="004A3EFB">
      <w:pPr>
        <w:spacing w:after="0" w:line="240" w:lineRule="auto"/>
        <w:ind w:firstLine="480"/>
        <w:jc w:val="both"/>
        <w:rPr>
          <w:sz w:val="22"/>
          <w:szCs w:val="22"/>
        </w:rPr>
      </w:pPr>
      <w:r>
        <w:rPr>
          <w:sz w:val="22"/>
          <w:szCs w:val="22"/>
        </w:rPr>
        <w:t xml:space="preserve">10.2. К обстоятельствам форс-мажора относятся, в частности, геополитические и социальные риски: военные действия, террористические акты, санкции или эмбарго, введенные государствами или международными организациями; запреты на экспорт/импорт, национализация активов, резкие изменения законодательства, массовые протесты, революции, чрезвычайное положение; технологические и киберугрозы:  кибератаки, приведшие к параличу IT-систем или утечке критических данных, сбои в автоматизированных системах, блокчейн-платформах или цепях поставок, запрет на использование технологий (ИИ, криптовалют) в юрисдикции исполнения Договора; природные и экологические катаклизмы: экстремальные погодные явления (ураганы, наводнения, засухи), признанные властями, радиационные выбросы, масштабные пожары, пандемии (официально объявленные); экономические кризисы: обвал валютных или сырьевых рынков, дефолт государства-контрагента; энергетические коллапсы, повлекшие остановку производства/поставок; космические и инфраструктурные риски: сбои спутниковых систем (GPS, </w:t>
      </w:r>
      <w:proofErr w:type="spellStart"/>
      <w:r>
        <w:rPr>
          <w:sz w:val="22"/>
          <w:szCs w:val="22"/>
        </w:rPr>
        <w:t>Starlink</w:t>
      </w:r>
      <w:proofErr w:type="spellEnd"/>
      <w:r>
        <w:rPr>
          <w:sz w:val="22"/>
          <w:szCs w:val="22"/>
        </w:rPr>
        <w:t xml:space="preserve">), падение космического мусора; разрушение портов, аэропортов или логистических хабов.  </w:t>
      </w:r>
    </w:p>
    <w:p w14:paraId="08E5EE1D" w14:textId="77777777" w:rsidR="00AA236D" w:rsidRDefault="004A3EFB">
      <w:pPr>
        <w:spacing w:after="0" w:line="240" w:lineRule="auto"/>
        <w:ind w:firstLine="480"/>
        <w:jc w:val="both"/>
        <w:rPr>
          <w:sz w:val="22"/>
          <w:szCs w:val="22"/>
        </w:rPr>
      </w:pPr>
      <w:r>
        <w:rPr>
          <w:sz w:val="22"/>
          <w:szCs w:val="22"/>
        </w:rPr>
        <w:t xml:space="preserve">10.3. Обязанности Сторон при наступлении форс-мажора: </w:t>
      </w:r>
    </w:p>
    <w:p w14:paraId="77EC7917" w14:textId="77777777" w:rsidR="00AA236D" w:rsidRDefault="004A3EFB">
      <w:pPr>
        <w:spacing w:after="0" w:line="240" w:lineRule="auto"/>
        <w:ind w:firstLine="480"/>
        <w:jc w:val="both"/>
        <w:rPr>
          <w:sz w:val="22"/>
          <w:szCs w:val="22"/>
        </w:rPr>
      </w:pPr>
      <w:r>
        <w:rPr>
          <w:sz w:val="22"/>
          <w:szCs w:val="22"/>
        </w:rPr>
        <w:t xml:space="preserve">- Уведомление: Пострадавшая Сторона обязана письменно уведомить другую Сторону о форс-мажоре в течение 5 (пяти) рабочих дней с момента его возникновения.  </w:t>
      </w:r>
    </w:p>
    <w:p w14:paraId="45EE6E27" w14:textId="77777777" w:rsidR="00AA236D" w:rsidRDefault="004A3EFB">
      <w:pPr>
        <w:spacing w:after="0" w:line="240" w:lineRule="auto"/>
        <w:ind w:firstLine="480"/>
        <w:jc w:val="both"/>
        <w:rPr>
          <w:sz w:val="22"/>
          <w:szCs w:val="22"/>
        </w:rPr>
      </w:pPr>
      <w:r>
        <w:rPr>
          <w:sz w:val="22"/>
          <w:szCs w:val="22"/>
        </w:rPr>
        <w:t>- Доказательства</w:t>
      </w:r>
      <w:proofErr w:type="gramStart"/>
      <w:r>
        <w:rPr>
          <w:sz w:val="22"/>
          <w:szCs w:val="22"/>
        </w:rPr>
        <w:t>: В течение</w:t>
      </w:r>
      <w:proofErr w:type="gramEnd"/>
      <w:r>
        <w:rPr>
          <w:sz w:val="22"/>
          <w:szCs w:val="22"/>
        </w:rPr>
        <w:t xml:space="preserve"> 10 (десяти) рабочих дней должны быть предоставлены документы, подтверждающие форс-мажор (справки государственных органов, сертификаты ВОЗ, нормативные акты и </w:t>
      </w:r>
      <w:proofErr w:type="gramStart"/>
      <w:r>
        <w:rPr>
          <w:sz w:val="22"/>
          <w:szCs w:val="22"/>
        </w:rPr>
        <w:t>т.п.</w:t>
      </w:r>
      <w:proofErr w:type="gramEnd"/>
      <w:r>
        <w:rPr>
          <w:sz w:val="22"/>
          <w:szCs w:val="22"/>
        </w:rPr>
        <w:t xml:space="preserve">).  </w:t>
      </w:r>
    </w:p>
    <w:p w14:paraId="67049F50" w14:textId="77777777" w:rsidR="00AA236D" w:rsidRDefault="004A3EFB">
      <w:pPr>
        <w:spacing w:after="0" w:line="240" w:lineRule="auto"/>
        <w:ind w:firstLine="480"/>
        <w:jc w:val="both"/>
        <w:rPr>
          <w:sz w:val="22"/>
          <w:szCs w:val="22"/>
        </w:rPr>
      </w:pPr>
      <w:r>
        <w:rPr>
          <w:sz w:val="22"/>
          <w:szCs w:val="22"/>
        </w:rPr>
        <w:t xml:space="preserve">- Смягчение последствий: Сторона, затронутая форс-мажором, обязана предпринять все разумные меры для минимизации ущерба.  </w:t>
      </w:r>
    </w:p>
    <w:p w14:paraId="3760B567" w14:textId="77777777" w:rsidR="00AA236D" w:rsidRDefault="004A3EFB">
      <w:pPr>
        <w:spacing w:after="0" w:line="240" w:lineRule="auto"/>
        <w:ind w:firstLine="480"/>
        <w:jc w:val="both"/>
        <w:rPr>
          <w:sz w:val="22"/>
          <w:szCs w:val="22"/>
        </w:rPr>
      </w:pPr>
      <w:r>
        <w:rPr>
          <w:sz w:val="22"/>
          <w:szCs w:val="22"/>
        </w:rPr>
        <w:t xml:space="preserve">10.4. Исполнение Договора приостанавливается на весь период действия форс-мажора. Если форс-мажор длится более 60 (шестидесяти) дней, любая Сторона вправе расторгнуть настоящий Договор без штрафных санкций. Форс-мажор не применяется к обязательствам по оплате (если платежная система не заблокирована санкциями); случаям, когда Сторона могла предвидеть событие или избежать его последствий, но не сделала этого.  </w:t>
      </w:r>
    </w:p>
    <w:p w14:paraId="4CAC0D80" w14:textId="598E477E" w:rsidR="00F52C6A" w:rsidRPr="00F52C6A" w:rsidRDefault="004A3EFB" w:rsidP="00F52C6A">
      <w:pPr>
        <w:spacing w:after="0" w:line="240" w:lineRule="auto"/>
        <w:ind w:firstLine="480"/>
        <w:jc w:val="both"/>
        <w:rPr>
          <w:b/>
          <w:sz w:val="22"/>
          <w:szCs w:val="22"/>
        </w:rPr>
      </w:pPr>
      <w:r>
        <w:rPr>
          <w:sz w:val="22"/>
          <w:szCs w:val="22"/>
        </w:rPr>
        <w:t xml:space="preserve">10.5. Каждая сторона после наступления обстоятельств форс-мажора самостоятельно несет риск собственных убытков, понесенных в результате приостановления/прекращения исполнения настоящего Договора.  </w:t>
      </w:r>
    </w:p>
    <w:p w14:paraId="4B18AF87" w14:textId="77777777" w:rsidR="00AA236D" w:rsidRDefault="00AA236D">
      <w:pPr>
        <w:spacing w:after="0" w:line="240" w:lineRule="auto"/>
        <w:ind w:firstLine="480"/>
        <w:jc w:val="center"/>
        <w:rPr>
          <w:b/>
          <w:sz w:val="22"/>
          <w:szCs w:val="22"/>
        </w:rPr>
      </w:pPr>
    </w:p>
    <w:p w14:paraId="0D12A5B6" w14:textId="77777777" w:rsidR="00AA236D" w:rsidRDefault="004A3EFB">
      <w:pPr>
        <w:spacing w:after="0" w:line="240" w:lineRule="auto"/>
        <w:ind w:firstLine="480"/>
        <w:jc w:val="center"/>
        <w:rPr>
          <w:b/>
          <w:sz w:val="22"/>
          <w:szCs w:val="22"/>
        </w:rPr>
      </w:pPr>
      <w:r>
        <w:rPr>
          <w:b/>
          <w:sz w:val="22"/>
          <w:szCs w:val="22"/>
        </w:rPr>
        <w:t>11. ВСТУПЛЕНИЕ В СИЛУ</w:t>
      </w:r>
    </w:p>
    <w:p w14:paraId="1F6BFE87" w14:textId="77777777" w:rsidR="00AA236D" w:rsidRDefault="00AA236D">
      <w:pPr>
        <w:spacing w:after="0" w:line="240" w:lineRule="auto"/>
        <w:ind w:firstLine="480"/>
        <w:jc w:val="center"/>
        <w:rPr>
          <w:b/>
          <w:sz w:val="22"/>
          <w:szCs w:val="22"/>
        </w:rPr>
      </w:pPr>
    </w:p>
    <w:p w14:paraId="0D10387E" w14:textId="77777777" w:rsidR="00AA236D" w:rsidRDefault="004A3EFB">
      <w:pPr>
        <w:spacing w:after="0" w:line="240" w:lineRule="auto"/>
        <w:ind w:firstLine="480"/>
        <w:jc w:val="both"/>
        <w:rPr>
          <w:sz w:val="22"/>
          <w:szCs w:val="22"/>
        </w:rPr>
      </w:pPr>
      <w:r>
        <w:rPr>
          <w:sz w:val="22"/>
          <w:szCs w:val="22"/>
        </w:rPr>
        <w:t xml:space="preserve"> 11.1. Настоящий договор вступает в силу с момента получения полной оплаты Организацией. Размер денежных средств, подлежащих оплате, определяется произведением суммы, указанной в п. 1.1. настоящего Договора и количества единиц техники, подлежащих сдаче в аренду для выплаты </w:t>
      </w:r>
      <w:r>
        <w:rPr>
          <w:sz w:val="22"/>
          <w:szCs w:val="22"/>
        </w:rPr>
        <w:lastRenderedPageBreak/>
        <w:t>инвестиционного дохода Инвестору, согласно заказу последнего (надлежащим доказательством заказанного Инвестором количества единиц техники будет являться переписка сторон по контактам, указанным в настоящем Договоре, либо количество единиц, указанных в Приложении). Подписанием настоящего Договора Стороны гарантируют, что полностью ознакомлены с его условиями и никаких возражений к ним не имеют, принимая все обязательства по Договору в полном объеме.</w:t>
      </w:r>
    </w:p>
    <w:p w14:paraId="4253FD22" w14:textId="7FE162F4" w:rsidR="00AA236D" w:rsidRDefault="004A3EFB">
      <w:pPr>
        <w:spacing w:after="0" w:line="240" w:lineRule="auto"/>
        <w:ind w:firstLine="480"/>
        <w:jc w:val="both"/>
        <w:rPr>
          <w:sz w:val="22"/>
          <w:szCs w:val="22"/>
        </w:rPr>
      </w:pPr>
      <w:r>
        <w:rPr>
          <w:sz w:val="22"/>
          <w:szCs w:val="22"/>
        </w:rPr>
        <w:t>11.2. Настоящий договор состоит из 12 разделов, составлен в двух экземплярах, по одному для каждой из Сторон.</w:t>
      </w:r>
    </w:p>
    <w:p w14:paraId="2B22E682" w14:textId="77777777" w:rsidR="00AA236D" w:rsidRDefault="00AA236D">
      <w:pPr>
        <w:spacing w:after="0" w:line="240" w:lineRule="auto"/>
        <w:ind w:firstLine="480"/>
        <w:jc w:val="both"/>
        <w:rPr>
          <w:sz w:val="22"/>
          <w:szCs w:val="22"/>
        </w:rPr>
      </w:pPr>
    </w:p>
    <w:p w14:paraId="74F1C4F1" w14:textId="77777777" w:rsidR="00AA236D" w:rsidRDefault="004A3EFB">
      <w:pPr>
        <w:spacing w:after="0" w:line="240" w:lineRule="auto"/>
        <w:ind w:firstLine="480"/>
        <w:jc w:val="center"/>
        <w:rPr>
          <w:b/>
          <w:sz w:val="22"/>
          <w:szCs w:val="22"/>
        </w:rPr>
      </w:pPr>
      <w:r>
        <w:rPr>
          <w:b/>
          <w:sz w:val="22"/>
          <w:szCs w:val="22"/>
        </w:rPr>
        <w:t>12. АДРЕСА И РЕКВИЗИТЫ СТОРОН</w:t>
      </w:r>
    </w:p>
    <w:p w14:paraId="7A1D48D5" w14:textId="77777777" w:rsidR="00AA236D" w:rsidRDefault="00AA236D">
      <w:pPr>
        <w:spacing w:after="0" w:line="240" w:lineRule="auto"/>
        <w:ind w:firstLine="480"/>
        <w:jc w:val="center"/>
        <w:rPr>
          <w:b/>
          <w:sz w:val="22"/>
          <w:szCs w:val="22"/>
        </w:rPr>
      </w:pPr>
    </w:p>
    <w:p w14:paraId="50801A2D" w14:textId="77777777" w:rsidR="00AA236D" w:rsidRDefault="004A3EFB">
      <w:pPr>
        <w:spacing w:after="0" w:line="240" w:lineRule="auto"/>
        <w:ind w:firstLine="480"/>
        <w:jc w:val="both"/>
        <w:rPr>
          <w:sz w:val="22"/>
          <w:szCs w:val="22"/>
        </w:rPr>
      </w:pPr>
      <w:r>
        <w:rPr>
          <w:sz w:val="22"/>
          <w:szCs w:val="22"/>
        </w:rPr>
        <w:t>12.1. Реквизиты, указанные в настоящем разделе, признаются актуальными и юридически верными до момента уведомления стороной об их изменении. Риск неполучения корреспонденции (уведомлений, писем, соглашений, договоров, оплат и пр.) несет сторона, не уведомившая или не вовремя уведомившая другую сторону об изменениях её реквизитов.</w:t>
      </w:r>
    </w:p>
    <w:p w14:paraId="5D79017E" w14:textId="77777777" w:rsidR="00AA236D" w:rsidRDefault="004A3EFB">
      <w:pPr>
        <w:spacing w:after="0" w:line="240" w:lineRule="auto"/>
        <w:ind w:firstLine="480"/>
        <w:jc w:val="both"/>
        <w:rPr>
          <w:sz w:val="22"/>
          <w:szCs w:val="22"/>
        </w:rPr>
      </w:pPr>
      <w:r>
        <w:rPr>
          <w:sz w:val="22"/>
          <w:szCs w:val="22"/>
        </w:rPr>
        <w:t>12.2.</w:t>
      </w:r>
    </w:p>
    <w:tbl>
      <w:tblPr>
        <w:tblStyle w:val="a5"/>
        <w:tblW w:w="94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3"/>
        <w:gridCol w:w="4744"/>
      </w:tblGrid>
      <w:tr w:rsidR="00AA236D" w14:paraId="71E69107" w14:textId="77777777">
        <w:tc>
          <w:tcPr>
            <w:tcW w:w="4743" w:type="dxa"/>
          </w:tcPr>
          <w:p w14:paraId="063B341D" w14:textId="77777777" w:rsidR="00AA236D" w:rsidRPr="004A3EFB" w:rsidRDefault="004A3EFB">
            <w:pPr>
              <w:tabs>
                <w:tab w:val="left" w:pos="1148"/>
              </w:tabs>
              <w:jc w:val="both"/>
              <w:rPr>
                <w:b/>
                <w:sz w:val="22"/>
                <w:szCs w:val="22"/>
                <w:lang w:val="en-US"/>
              </w:rPr>
            </w:pPr>
            <w:r>
              <w:rPr>
                <w:b/>
                <w:sz w:val="22"/>
                <w:szCs w:val="22"/>
              </w:rPr>
              <w:t>Организация</w:t>
            </w:r>
            <w:r w:rsidRPr="004A3EFB">
              <w:rPr>
                <w:b/>
                <w:sz w:val="22"/>
                <w:szCs w:val="22"/>
                <w:lang w:val="en-US"/>
              </w:rPr>
              <w:t xml:space="preserve"> </w:t>
            </w:r>
            <w:r w:rsidRPr="004A3EFB">
              <w:rPr>
                <w:b/>
                <w:sz w:val="22"/>
                <w:szCs w:val="22"/>
                <w:lang w:val="en-US"/>
              </w:rPr>
              <w:tab/>
            </w:r>
          </w:p>
          <w:p w14:paraId="284B013F" w14:textId="77777777" w:rsidR="00AA236D" w:rsidRPr="00BF1A25" w:rsidRDefault="004A3EFB">
            <w:pPr>
              <w:tabs>
                <w:tab w:val="left" w:pos="1148"/>
              </w:tabs>
              <w:jc w:val="both"/>
              <w:rPr>
                <w:sz w:val="22"/>
                <w:szCs w:val="22"/>
                <w:lang w:val="en-US"/>
              </w:rPr>
            </w:pPr>
            <w:r w:rsidRPr="004A3EFB">
              <w:rPr>
                <w:sz w:val="22"/>
                <w:szCs w:val="22"/>
                <w:lang w:val="en-US"/>
              </w:rPr>
              <w:t xml:space="preserve">LAVANTA TRADE TARIM SAN. TİC. LTD. </w:t>
            </w:r>
            <w:r w:rsidRPr="00BF1A25">
              <w:rPr>
                <w:sz w:val="22"/>
                <w:szCs w:val="22"/>
                <w:lang w:val="en-US"/>
              </w:rPr>
              <w:t>ŞTİ</w:t>
            </w:r>
          </w:p>
          <w:p w14:paraId="607B9704" w14:textId="77777777" w:rsidR="00AA236D" w:rsidRPr="00BF1A25" w:rsidRDefault="00AA236D">
            <w:pPr>
              <w:tabs>
                <w:tab w:val="left" w:pos="1148"/>
              </w:tabs>
              <w:jc w:val="both"/>
              <w:rPr>
                <w:sz w:val="22"/>
                <w:szCs w:val="22"/>
                <w:lang w:val="en-US"/>
              </w:rPr>
            </w:pPr>
          </w:p>
          <w:p w14:paraId="005D5916" w14:textId="77777777" w:rsidR="00AA236D" w:rsidRPr="00784008" w:rsidRDefault="004A3EFB">
            <w:pPr>
              <w:tabs>
                <w:tab w:val="left" w:pos="1148"/>
              </w:tabs>
              <w:jc w:val="both"/>
              <w:rPr>
                <w:sz w:val="22"/>
                <w:szCs w:val="22"/>
                <w:lang w:val="ru-RU"/>
              </w:rPr>
            </w:pPr>
            <w:r>
              <w:rPr>
                <w:b/>
                <w:sz w:val="22"/>
                <w:szCs w:val="22"/>
              </w:rPr>
              <w:t>Адрес</w:t>
            </w:r>
            <w:r w:rsidRPr="00BF1A25">
              <w:rPr>
                <w:b/>
                <w:sz w:val="22"/>
                <w:szCs w:val="22"/>
                <w:lang w:val="en-US"/>
              </w:rPr>
              <w:t>:</w:t>
            </w:r>
            <w:r w:rsidRPr="00BF1A25">
              <w:rPr>
                <w:sz w:val="22"/>
                <w:szCs w:val="22"/>
                <w:lang w:val="en-US"/>
              </w:rPr>
              <w:t xml:space="preserve"> </w:t>
            </w:r>
            <w:proofErr w:type="spellStart"/>
            <w:r w:rsidRPr="00BF1A25">
              <w:rPr>
                <w:sz w:val="22"/>
                <w:szCs w:val="22"/>
                <w:lang w:val="en-US"/>
              </w:rPr>
              <w:t>Yenigün</w:t>
            </w:r>
            <w:proofErr w:type="spellEnd"/>
            <w:r w:rsidRPr="00BF1A25">
              <w:rPr>
                <w:sz w:val="22"/>
                <w:szCs w:val="22"/>
                <w:lang w:val="en-US"/>
              </w:rPr>
              <w:t xml:space="preserve">, Mevlana Cd. </w:t>
            </w:r>
            <w:r w:rsidRPr="008E4D49">
              <w:rPr>
                <w:sz w:val="22"/>
                <w:szCs w:val="22"/>
                <w:lang w:val="en-US"/>
              </w:rPr>
              <w:t>No</w:t>
            </w:r>
            <w:r w:rsidRPr="00784008">
              <w:rPr>
                <w:sz w:val="22"/>
                <w:szCs w:val="22"/>
                <w:lang w:val="ru-RU"/>
              </w:rPr>
              <w:t>: 76</w:t>
            </w:r>
            <w:r>
              <w:rPr>
                <w:sz w:val="22"/>
                <w:szCs w:val="22"/>
              </w:rPr>
              <w:t>А</w:t>
            </w:r>
            <w:r w:rsidRPr="00784008">
              <w:rPr>
                <w:sz w:val="22"/>
                <w:szCs w:val="22"/>
                <w:lang w:val="ru-RU"/>
              </w:rPr>
              <w:t xml:space="preserve">, 07340 </w:t>
            </w:r>
            <w:proofErr w:type="spellStart"/>
            <w:r w:rsidRPr="008E4D49">
              <w:rPr>
                <w:sz w:val="22"/>
                <w:szCs w:val="22"/>
                <w:lang w:val="en-US"/>
              </w:rPr>
              <w:t>Muratpa</w:t>
            </w:r>
            <w:proofErr w:type="spellEnd"/>
            <w:r w:rsidRPr="00784008">
              <w:rPr>
                <w:sz w:val="22"/>
                <w:szCs w:val="22"/>
                <w:lang w:val="ru-RU"/>
              </w:rPr>
              <w:t>ş</w:t>
            </w:r>
            <w:r w:rsidRPr="008E4D49">
              <w:rPr>
                <w:sz w:val="22"/>
                <w:szCs w:val="22"/>
                <w:lang w:val="en-US"/>
              </w:rPr>
              <w:t>a</w:t>
            </w:r>
            <w:r w:rsidRPr="00784008">
              <w:rPr>
                <w:sz w:val="22"/>
                <w:szCs w:val="22"/>
                <w:lang w:val="ru-RU"/>
              </w:rPr>
              <w:t>/</w:t>
            </w:r>
            <w:r w:rsidRPr="008E4D49">
              <w:rPr>
                <w:sz w:val="22"/>
                <w:szCs w:val="22"/>
                <w:lang w:val="en-US"/>
              </w:rPr>
              <w:t>Antalya</w:t>
            </w:r>
            <w:r w:rsidRPr="00784008">
              <w:rPr>
                <w:sz w:val="22"/>
                <w:szCs w:val="22"/>
                <w:lang w:val="ru-RU"/>
              </w:rPr>
              <w:t xml:space="preserve">, </w:t>
            </w:r>
            <w:r>
              <w:rPr>
                <w:sz w:val="22"/>
                <w:szCs w:val="22"/>
              </w:rPr>
              <w:t>Турецкая</w:t>
            </w:r>
            <w:r w:rsidRPr="00784008">
              <w:rPr>
                <w:sz w:val="22"/>
                <w:szCs w:val="22"/>
                <w:lang w:val="ru-RU"/>
              </w:rPr>
              <w:t xml:space="preserve"> </w:t>
            </w:r>
            <w:r>
              <w:rPr>
                <w:sz w:val="22"/>
                <w:szCs w:val="22"/>
              </w:rPr>
              <w:t>Республика</w:t>
            </w:r>
          </w:p>
          <w:p w14:paraId="182F524C" w14:textId="77777777" w:rsidR="00AA236D" w:rsidRPr="00784008" w:rsidRDefault="00AA236D">
            <w:pPr>
              <w:tabs>
                <w:tab w:val="left" w:pos="1148"/>
              </w:tabs>
              <w:jc w:val="both"/>
              <w:rPr>
                <w:sz w:val="22"/>
                <w:szCs w:val="22"/>
                <w:lang w:val="ru-RU"/>
              </w:rPr>
            </w:pPr>
          </w:p>
          <w:p w14:paraId="6A74F504" w14:textId="77777777" w:rsidR="00AA236D" w:rsidRDefault="004A3EFB">
            <w:pPr>
              <w:tabs>
                <w:tab w:val="left" w:pos="1148"/>
              </w:tabs>
              <w:jc w:val="both"/>
              <w:rPr>
                <w:sz w:val="22"/>
                <w:szCs w:val="22"/>
              </w:rPr>
            </w:pPr>
            <w:r>
              <w:rPr>
                <w:b/>
                <w:sz w:val="22"/>
                <w:szCs w:val="22"/>
              </w:rPr>
              <w:t>Электронная почта:</w:t>
            </w:r>
            <w:r>
              <w:rPr>
                <w:sz w:val="22"/>
                <w:szCs w:val="22"/>
              </w:rPr>
              <w:t xml:space="preserve"> info@lavantaride.com</w:t>
            </w:r>
          </w:p>
          <w:p w14:paraId="23E886A2" w14:textId="77777777" w:rsidR="00AA236D" w:rsidRDefault="00AA236D">
            <w:pPr>
              <w:tabs>
                <w:tab w:val="left" w:pos="1148"/>
              </w:tabs>
              <w:jc w:val="both"/>
              <w:rPr>
                <w:sz w:val="22"/>
                <w:szCs w:val="22"/>
              </w:rPr>
            </w:pPr>
          </w:p>
          <w:p w14:paraId="4DFAAF78" w14:textId="358FCE3B" w:rsidR="00AA236D" w:rsidRDefault="004A3EFB">
            <w:pPr>
              <w:tabs>
                <w:tab w:val="left" w:pos="1148"/>
              </w:tabs>
              <w:jc w:val="both"/>
              <w:rPr>
                <w:sz w:val="22"/>
                <w:szCs w:val="22"/>
              </w:rPr>
            </w:pPr>
            <w:r>
              <w:rPr>
                <w:b/>
                <w:sz w:val="22"/>
                <w:szCs w:val="22"/>
              </w:rPr>
              <w:t>Телефон:</w:t>
            </w:r>
            <w:r>
              <w:rPr>
                <w:sz w:val="22"/>
                <w:szCs w:val="22"/>
              </w:rPr>
              <w:t xml:space="preserve"> +90 505 103 8350</w:t>
            </w:r>
          </w:p>
          <w:p w14:paraId="252A612B" w14:textId="77777777" w:rsidR="00AA236D" w:rsidRDefault="00AA236D">
            <w:pPr>
              <w:tabs>
                <w:tab w:val="left" w:pos="1148"/>
              </w:tabs>
              <w:jc w:val="both"/>
              <w:rPr>
                <w:sz w:val="22"/>
                <w:szCs w:val="22"/>
              </w:rPr>
            </w:pPr>
          </w:p>
        </w:tc>
        <w:tc>
          <w:tcPr>
            <w:tcW w:w="4744" w:type="dxa"/>
          </w:tcPr>
          <w:p w14:paraId="78C8BC2B" w14:textId="312D8C04" w:rsidR="00C81766" w:rsidRDefault="004A3EFB">
            <w:pPr>
              <w:jc w:val="both"/>
              <w:rPr>
                <w:b/>
                <w:sz w:val="22"/>
                <w:szCs w:val="22"/>
                <w:lang w:val="ru-RU"/>
              </w:rPr>
            </w:pPr>
            <w:r>
              <w:rPr>
                <w:b/>
                <w:sz w:val="22"/>
                <w:szCs w:val="22"/>
              </w:rPr>
              <w:t>Инвестор</w:t>
            </w:r>
            <w:r w:rsidR="005A4E50">
              <w:rPr>
                <w:b/>
                <w:sz w:val="22"/>
                <w:szCs w:val="22"/>
                <w:lang w:val="ru-RU"/>
              </w:rPr>
              <w:t xml:space="preserve"> </w:t>
            </w:r>
          </w:p>
          <w:p w14:paraId="3B613B23" w14:textId="77777777" w:rsidR="00431D71" w:rsidRPr="005A4E50" w:rsidRDefault="00431D71">
            <w:pPr>
              <w:jc w:val="both"/>
              <w:rPr>
                <w:bCs/>
                <w:sz w:val="22"/>
                <w:szCs w:val="22"/>
                <w:lang w:val="ru-RU"/>
              </w:rPr>
            </w:pPr>
          </w:p>
          <w:p w14:paraId="1710F74F" w14:textId="5F18C763" w:rsidR="00A52F24" w:rsidRDefault="004A3EFB">
            <w:pPr>
              <w:rPr>
                <w:b/>
                <w:sz w:val="22"/>
                <w:szCs w:val="22"/>
                <w:lang w:val="ru-RU"/>
              </w:rPr>
            </w:pPr>
            <w:r>
              <w:rPr>
                <w:b/>
                <w:sz w:val="22"/>
                <w:szCs w:val="22"/>
              </w:rPr>
              <w:t>Адрес:</w:t>
            </w:r>
            <w:r w:rsidR="00C81766">
              <w:rPr>
                <w:b/>
                <w:sz w:val="22"/>
                <w:szCs w:val="22"/>
                <w:lang w:val="ru-RU"/>
              </w:rPr>
              <w:t xml:space="preserve"> </w:t>
            </w:r>
          </w:p>
          <w:p w14:paraId="4FC26143" w14:textId="65F7F306" w:rsidR="004615F8" w:rsidRPr="00431D71" w:rsidRDefault="004A3EFB">
            <w:pPr>
              <w:rPr>
                <w:bCs/>
                <w:sz w:val="22"/>
                <w:szCs w:val="22"/>
                <w:lang w:val="ru-RU"/>
              </w:rPr>
            </w:pPr>
            <w:r>
              <w:rPr>
                <w:b/>
                <w:sz w:val="22"/>
                <w:szCs w:val="22"/>
              </w:rPr>
              <w:t>Электронная почта</w:t>
            </w:r>
            <w:r w:rsidR="00431D71">
              <w:rPr>
                <w:b/>
                <w:sz w:val="22"/>
                <w:szCs w:val="22"/>
                <w:lang w:val="ru-RU"/>
              </w:rPr>
              <w:t>:</w:t>
            </w:r>
          </w:p>
          <w:p w14:paraId="1A3807D9" w14:textId="74331361" w:rsidR="00AA236D" w:rsidRDefault="004A3EFB">
            <w:pPr>
              <w:rPr>
                <w:b/>
                <w:sz w:val="22"/>
                <w:szCs w:val="22"/>
                <w:lang w:val="ru-RU"/>
              </w:rPr>
            </w:pPr>
            <w:r>
              <w:rPr>
                <w:b/>
                <w:sz w:val="22"/>
                <w:szCs w:val="22"/>
              </w:rPr>
              <w:t>Телефон:</w:t>
            </w:r>
            <w:r w:rsidR="00600109" w:rsidRPr="00600109">
              <w:rPr>
                <w:b/>
                <w:sz w:val="22"/>
                <w:szCs w:val="22"/>
                <w:lang w:val="ru-RU"/>
              </w:rPr>
              <w:t xml:space="preserve"> </w:t>
            </w:r>
          </w:p>
          <w:p w14:paraId="667B6726" w14:textId="77777777" w:rsidR="00431D71" w:rsidRPr="00841AB0" w:rsidRDefault="00431D71">
            <w:pPr>
              <w:rPr>
                <w:b/>
                <w:sz w:val="22"/>
                <w:szCs w:val="22"/>
                <w:lang w:val="ru-RU"/>
              </w:rPr>
            </w:pPr>
          </w:p>
          <w:p w14:paraId="7291C0C2" w14:textId="106C9AC9" w:rsidR="00AA236D" w:rsidRDefault="004A3EFB">
            <w:pPr>
              <w:tabs>
                <w:tab w:val="left" w:pos="1148"/>
              </w:tabs>
              <w:jc w:val="both"/>
              <w:rPr>
                <w:b/>
                <w:sz w:val="22"/>
                <w:szCs w:val="22"/>
              </w:rPr>
            </w:pPr>
            <w:r>
              <w:rPr>
                <w:b/>
                <w:sz w:val="22"/>
                <w:szCs w:val="22"/>
              </w:rPr>
              <w:t xml:space="preserve">Банковские реквизиты: </w:t>
            </w:r>
          </w:p>
          <w:p w14:paraId="11959C81" w14:textId="323518D8" w:rsidR="00AA236D" w:rsidRPr="00841AB0" w:rsidRDefault="004A3EFB" w:rsidP="00191168">
            <w:pPr>
              <w:tabs>
                <w:tab w:val="left" w:pos="1148"/>
              </w:tabs>
              <w:jc w:val="both"/>
              <w:rPr>
                <w:bCs/>
                <w:sz w:val="22"/>
                <w:szCs w:val="22"/>
                <w:lang w:val="ru-RU"/>
              </w:rPr>
            </w:pPr>
            <w:r>
              <w:rPr>
                <w:b/>
                <w:sz w:val="22"/>
                <w:szCs w:val="22"/>
              </w:rPr>
              <w:t>Номер паспорта:</w:t>
            </w:r>
            <w:r w:rsidR="00343EAD">
              <w:rPr>
                <w:b/>
                <w:sz w:val="22"/>
                <w:szCs w:val="22"/>
                <w:lang w:val="ru-RU"/>
              </w:rPr>
              <w:t xml:space="preserve"> </w:t>
            </w:r>
          </w:p>
          <w:p w14:paraId="0870EE38" w14:textId="77777777" w:rsidR="00F52C6A" w:rsidRDefault="004A3EFB" w:rsidP="00F52C6A">
            <w:pPr>
              <w:tabs>
                <w:tab w:val="left" w:pos="1148"/>
              </w:tabs>
              <w:jc w:val="both"/>
              <w:rPr>
                <w:bCs/>
                <w:sz w:val="22"/>
                <w:szCs w:val="22"/>
                <w:lang w:val="ru-RU"/>
              </w:rPr>
            </w:pPr>
            <w:r>
              <w:rPr>
                <w:b/>
                <w:sz w:val="22"/>
                <w:szCs w:val="22"/>
              </w:rPr>
              <w:t>Дата выдачи:</w:t>
            </w:r>
            <w:r w:rsidR="00D61C98">
              <w:rPr>
                <w:b/>
                <w:sz w:val="22"/>
                <w:szCs w:val="22"/>
                <w:lang w:val="ru-RU"/>
              </w:rPr>
              <w:t xml:space="preserve"> </w:t>
            </w:r>
          </w:p>
          <w:p w14:paraId="5EB57216" w14:textId="6F6F8114" w:rsidR="00D61C98" w:rsidRPr="00712F8E" w:rsidRDefault="00D61C98" w:rsidP="00F52C6A">
            <w:pPr>
              <w:tabs>
                <w:tab w:val="left" w:pos="1148"/>
              </w:tabs>
              <w:jc w:val="both"/>
              <w:rPr>
                <w:bCs/>
                <w:sz w:val="22"/>
                <w:szCs w:val="22"/>
                <w:lang w:val="ru-RU"/>
              </w:rPr>
            </w:pPr>
            <w:r>
              <w:rPr>
                <w:b/>
                <w:sz w:val="22"/>
                <w:szCs w:val="22"/>
                <w:lang w:val="ru-RU"/>
              </w:rPr>
              <w:t xml:space="preserve">Выдан: </w:t>
            </w:r>
          </w:p>
        </w:tc>
      </w:tr>
    </w:tbl>
    <w:p w14:paraId="3556ADFC" w14:textId="77777777" w:rsidR="00AA236D" w:rsidRDefault="00AA236D">
      <w:pPr>
        <w:spacing w:after="0" w:line="240" w:lineRule="auto"/>
        <w:ind w:firstLine="480"/>
        <w:jc w:val="center"/>
        <w:rPr>
          <w:sz w:val="22"/>
          <w:szCs w:val="22"/>
        </w:rPr>
      </w:pPr>
    </w:p>
    <w:p w14:paraId="595D5A83" w14:textId="77777777" w:rsidR="00AA236D" w:rsidRDefault="00AA236D">
      <w:pPr>
        <w:spacing w:after="0" w:line="240" w:lineRule="auto"/>
        <w:ind w:firstLine="480"/>
        <w:jc w:val="both"/>
        <w:rPr>
          <w:b/>
          <w:sz w:val="22"/>
          <w:szCs w:val="22"/>
        </w:rPr>
      </w:pPr>
    </w:p>
    <w:p w14:paraId="6D6635BE" w14:textId="5A5AB658" w:rsidR="00AA236D" w:rsidRDefault="00F52C6A">
      <w:pPr>
        <w:spacing w:after="0" w:line="240" w:lineRule="auto"/>
        <w:ind w:firstLine="480"/>
        <w:jc w:val="both"/>
        <w:rPr>
          <w:sz w:val="22"/>
          <w:szCs w:val="22"/>
        </w:rPr>
      </w:pPr>
      <w:r>
        <w:rPr>
          <w:b/>
          <w:sz w:val="22"/>
          <w:szCs w:val="22"/>
          <w:lang w:val="ru-RU"/>
        </w:rPr>
        <w:t xml:space="preserve">   </w:t>
      </w:r>
      <w:r w:rsidR="004A3EFB">
        <w:rPr>
          <w:b/>
          <w:sz w:val="22"/>
          <w:szCs w:val="22"/>
        </w:rPr>
        <w:t>ОРГАНИЗАЦИЯ:</w:t>
      </w:r>
      <w:r w:rsidR="004A3EFB">
        <w:rPr>
          <w:sz w:val="22"/>
          <w:szCs w:val="22"/>
        </w:rPr>
        <w:tab/>
      </w:r>
      <w:r w:rsidR="004A3EFB">
        <w:rPr>
          <w:sz w:val="22"/>
          <w:szCs w:val="22"/>
        </w:rPr>
        <w:tab/>
      </w:r>
      <w:r w:rsidR="004A3EFB">
        <w:rPr>
          <w:sz w:val="22"/>
          <w:szCs w:val="22"/>
        </w:rPr>
        <w:tab/>
        <w:t xml:space="preserve">             </w:t>
      </w:r>
      <w:r>
        <w:rPr>
          <w:sz w:val="22"/>
          <w:szCs w:val="22"/>
          <w:lang w:val="ru-RU"/>
        </w:rPr>
        <w:t xml:space="preserve">                 </w:t>
      </w:r>
      <w:r w:rsidR="004A3EFB">
        <w:rPr>
          <w:sz w:val="22"/>
          <w:szCs w:val="22"/>
        </w:rPr>
        <w:t xml:space="preserve"> </w:t>
      </w:r>
      <w:r w:rsidR="004A3EFB">
        <w:rPr>
          <w:b/>
          <w:sz w:val="22"/>
          <w:szCs w:val="22"/>
        </w:rPr>
        <w:t>ИНВЕСТОР:</w:t>
      </w:r>
      <w:r w:rsidR="004A3EFB">
        <w:rPr>
          <w:sz w:val="22"/>
          <w:szCs w:val="22"/>
        </w:rPr>
        <w:br/>
      </w:r>
      <w:r w:rsidR="004A3EFB">
        <w:rPr>
          <w:sz w:val="22"/>
          <w:szCs w:val="22"/>
        </w:rPr>
        <w:br/>
      </w:r>
      <w:r w:rsidR="004A3EFB">
        <w:rPr>
          <w:sz w:val="22"/>
          <w:szCs w:val="22"/>
        </w:rPr>
        <w:br/>
      </w:r>
      <w:r>
        <w:rPr>
          <w:sz w:val="22"/>
          <w:szCs w:val="22"/>
          <w:lang w:val="ru-RU"/>
        </w:rPr>
        <w:t xml:space="preserve">     </w:t>
      </w:r>
      <w:r w:rsidR="004A3EFB">
        <w:rPr>
          <w:sz w:val="22"/>
          <w:szCs w:val="22"/>
        </w:rPr>
        <w:t>________________________</w:t>
      </w:r>
      <w:r w:rsidR="004A3EFB">
        <w:rPr>
          <w:sz w:val="22"/>
          <w:szCs w:val="22"/>
        </w:rPr>
        <w:tab/>
      </w:r>
      <w:r w:rsidR="004A3EFB">
        <w:rPr>
          <w:sz w:val="22"/>
          <w:szCs w:val="22"/>
        </w:rPr>
        <w:tab/>
        <w:t xml:space="preserve">                   ________________________</w:t>
      </w:r>
      <w:r w:rsidR="004A3EFB">
        <w:rPr>
          <w:sz w:val="22"/>
          <w:szCs w:val="22"/>
        </w:rPr>
        <w:br/>
      </w:r>
      <w:r w:rsidR="004A3EFB">
        <w:rPr>
          <w:sz w:val="22"/>
          <w:szCs w:val="22"/>
        </w:rPr>
        <w:br/>
      </w:r>
      <w:r w:rsidR="004A3EFB">
        <w:rPr>
          <w:sz w:val="22"/>
          <w:szCs w:val="22"/>
        </w:rPr>
        <w:br/>
      </w:r>
    </w:p>
    <w:sectPr w:rsidR="00AA236D">
      <w:pgSz w:w="12240" w:h="15840"/>
      <w:pgMar w:top="1134" w:right="104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2FD041A-007A-944C-941C-E0E3C60AD221}"/>
    <w:embedBold r:id="rId2" w:fontKey="{7879DBAA-E15D-A342-82C9-98AFCF76E471}"/>
  </w:font>
  <w:font w:name="Calibri">
    <w:panose1 w:val="020F0502020204030204"/>
    <w:charset w:val="00"/>
    <w:family w:val="swiss"/>
    <w:pitch w:val="variable"/>
    <w:sig w:usb0="E4002EFF" w:usb1="C200247B" w:usb2="00000009" w:usb3="00000000" w:csb0="000001FF" w:csb1="00000000"/>
    <w:embedRegular r:id="rId3" w:fontKey="{C238EEAF-9ABD-C146-AED0-DA5211334D9F}"/>
    <w:embedBold r:id="rId4" w:fontKey="{D97FB678-1E06-B246-8342-78415D07F86B}"/>
    <w:embedItalic r:id="rId5" w:fontKey="{4E01FD45-2E5D-ED49-9A6C-95E587F9D491}"/>
    <w:embedBoldItalic r:id="rId6" w:fontKey="{21B4FF7B-334A-7442-9FD1-79B5BBA21B12}"/>
  </w:font>
  <w:font w:name="Cambria">
    <w:panose1 w:val="02040503050406030204"/>
    <w:charset w:val="00"/>
    <w:family w:val="roman"/>
    <w:pitch w:val="variable"/>
    <w:sig w:usb0="E00006FF" w:usb1="420024FF" w:usb2="02000000" w:usb3="00000000" w:csb0="0000019F" w:csb1="00000000"/>
    <w:embedRegular r:id="rId7" w:fontKey="{B811B6C1-44C1-B04C-924C-B345A37FA13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36D"/>
    <w:rsid w:val="000804BB"/>
    <w:rsid w:val="000E2301"/>
    <w:rsid w:val="00191168"/>
    <w:rsid w:val="00193FAA"/>
    <w:rsid w:val="001D00CA"/>
    <w:rsid w:val="00305AF1"/>
    <w:rsid w:val="00343EAD"/>
    <w:rsid w:val="0035370A"/>
    <w:rsid w:val="003F5565"/>
    <w:rsid w:val="00431D71"/>
    <w:rsid w:val="00433D9B"/>
    <w:rsid w:val="004615F8"/>
    <w:rsid w:val="004A3EFB"/>
    <w:rsid w:val="004F1778"/>
    <w:rsid w:val="005825DA"/>
    <w:rsid w:val="005A4E50"/>
    <w:rsid w:val="00600109"/>
    <w:rsid w:val="0060326E"/>
    <w:rsid w:val="006354BA"/>
    <w:rsid w:val="00712F8E"/>
    <w:rsid w:val="00784008"/>
    <w:rsid w:val="007C09FE"/>
    <w:rsid w:val="007C30D2"/>
    <w:rsid w:val="00803DA0"/>
    <w:rsid w:val="00806BA9"/>
    <w:rsid w:val="008113A4"/>
    <w:rsid w:val="00841AB0"/>
    <w:rsid w:val="00853DB7"/>
    <w:rsid w:val="008E4D49"/>
    <w:rsid w:val="00907C0C"/>
    <w:rsid w:val="0099615F"/>
    <w:rsid w:val="009F2CF1"/>
    <w:rsid w:val="00A42819"/>
    <w:rsid w:val="00A52F24"/>
    <w:rsid w:val="00AA236D"/>
    <w:rsid w:val="00B337A5"/>
    <w:rsid w:val="00BF1A25"/>
    <w:rsid w:val="00C13AC4"/>
    <w:rsid w:val="00C65A0C"/>
    <w:rsid w:val="00C81766"/>
    <w:rsid w:val="00D0337B"/>
    <w:rsid w:val="00D60D4F"/>
    <w:rsid w:val="00D61C98"/>
    <w:rsid w:val="00EC35BF"/>
    <w:rsid w:val="00F5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582F"/>
  <w15:docId w15:val="{0F81AD4C-0887-4447-ABED-7CAE7B63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Calibri" w:eastAsia="Calibri" w:hAnsi="Calibri" w:cs="Calibri"/>
      <w:b/>
      <w:color w:val="366091"/>
      <w:sz w:val="28"/>
      <w:szCs w:val="28"/>
    </w:rPr>
  </w:style>
  <w:style w:type="paragraph" w:styleId="2">
    <w:name w:val="heading 2"/>
    <w:basedOn w:val="a"/>
    <w:next w:val="a"/>
    <w:uiPriority w:val="9"/>
    <w:semiHidden/>
    <w:unhideWhenUsed/>
    <w:qFormat/>
    <w:pPr>
      <w:keepNext/>
      <w:keepLines/>
      <w:spacing w:before="200" w:after="0"/>
      <w:outlineLvl w:val="1"/>
    </w:pPr>
    <w:rPr>
      <w:rFonts w:ascii="Calibri" w:eastAsia="Calibri" w:hAnsi="Calibri" w:cs="Calibri"/>
      <w:b/>
      <w:color w:val="4F81BD"/>
      <w:sz w:val="26"/>
      <w:szCs w:val="26"/>
    </w:rPr>
  </w:style>
  <w:style w:type="paragraph" w:styleId="3">
    <w:name w:val="heading 3"/>
    <w:basedOn w:val="a"/>
    <w:next w:val="a"/>
    <w:uiPriority w:val="9"/>
    <w:semiHidden/>
    <w:unhideWhenUsed/>
    <w:qFormat/>
    <w:pPr>
      <w:keepNext/>
      <w:keepLines/>
      <w:spacing w:before="200" w:after="0"/>
      <w:outlineLvl w:val="2"/>
    </w:pPr>
    <w:rPr>
      <w:rFonts w:ascii="Calibri" w:eastAsia="Calibri" w:hAnsi="Calibri" w:cs="Calibri"/>
      <w:b/>
      <w:color w:val="4F81BD"/>
    </w:rPr>
  </w:style>
  <w:style w:type="paragraph" w:styleId="4">
    <w:name w:val="heading 4"/>
    <w:basedOn w:val="a"/>
    <w:next w:val="a"/>
    <w:uiPriority w:val="9"/>
    <w:semiHidden/>
    <w:unhideWhenUsed/>
    <w:qFormat/>
    <w:pPr>
      <w:keepNext/>
      <w:keepLines/>
      <w:spacing w:before="200" w:after="0"/>
      <w:outlineLvl w:val="3"/>
    </w:pPr>
    <w:rPr>
      <w:rFonts w:ascii="Calibri" w:eastAsia="Calibri" w:hAnsi="Calibri" w:cs="Calibri"/>
      <w:b/>
      <w:i/>
      <w:color w:val="4F81BD"/>
    </w:rPr>
  </w:style>
  <w:style w:type="paragraph" w:styleId="5">
    <w:name w:val="heading 5"/>
    <w:basedOn w:val="a"/>
    <w:next w:val="a"/>
    <w:uiPriority w:val="9"/>
    <w:semiHidden/>
    <w:unhideWhenUsed/>
    <w:qFormat/>
    <w:pPr>
      <w:keepNext/>
      <w:keepLines/>
      <w:spacing w:before="200" w:after="0"/>
      <w:outlineLvl w:val="4"/>
    </w:pPr>
    <w:rPr>
      <w:rFonts w:ascii="Calibri" w:eastAsia="Calibri" w:hAnsi="Calibri" w:cs="Calibri"/>
      <w:color w:val="243F61"/>
    </w:rPr>
  </w:style>
  <w:style w:type="paragraph" w:styleId="6">
    <w:name w:val="heading 6"/>
    <w:basedOn w:val="a"/>
    <w:next w:val="a"/>
    <w:uiPriority w:val="9"/>
    <w:semiHidden/>
    <w:unhideWhenUsed/>
    <w:qFormat/>
    <w:pPr>
      <w:keepNext/>
      <w:keepLines/>
      <w:spacing w:before="200" w:after="0"/>
      <w:outlineLvl w:val="5"/>
    </w:pPr>
    <w:rPr>
      <w:rFonts w:ascii="Calibri" w:eastAsia="Calibri" w:hAnsi="Calibri" w:cs="Calibri"/>
      <w:i/>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a"/>
    <w:next w:val="a"/>
    <w:uiPriority w:val="11"/>
    <w:qFormat/>
    <w:rPr>
      <w:rFonts w:ascii="Calibri" w:eastAsia="Calibri" w:hAnsi="Calibri" w:cs="Calibri"/>
      <w:i/>
      <w:color w:val="4F81BD"/>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6">
    <w:name w:val="Hyperlink"/>
    <w:basedOn w:val="a0"/>
    <w:uiPriority w:val="99"/>
    <w:unhideWhenUsed/>
    <w:rsid w:val="00343EAD"/>
    <w:rPr>
      <w:color w:val="0000FF" w:themeColor="hyperlink"/>
      <w:u w:val="single"/>
    </w:rPr>
  </w:style>
  <w:style w:type="character" w:styleId="a7">
    <w:name w:val="Unresolved Mention"/>
    <w:basedOn w:val="a0"/>
    <w:uiPriority w:val="99"/>
    <w:semiHidden/>
    <w:unhideWhenUsed/>
    <w:rsid w:val="00343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2300</Words>
  <Characters>13114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Лидия Прилепина</cp:lastModifiedBy>
  <cp:revision>4</cp:revision>
  <dcterms:created xsi:type="dcterms:W3CDTF">2026-04-01T06:26:00Z</dcterms:created>
  <dcterms:modified xsi:type="dcterms:W3CDTF">2026-06-30T05:51:00Z</dcterms:modified>
</cp:coreProperties>
</file>